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158" w:rsidRDefault="005B5158" w:rsidP="005B5158">
      <w:pPr>
        <w:pStyle w:val="PargrafodaLista"/>
        <w:spacing w:line="480" w:lineRule="auto"/>
        <w:ind w:left="0"/>
        <w:jc w:val="both"/>
        <w:rPr>
          <w:lang w:eastAsia="pt-PT"/>
        </w:rPr>
      </w:pPr>
      <w:r>
        <w:rPr>
          <w:lang w:eastAsia="pt-PT"/>
        </w:rPr>
        <w:t>Respostas aos quesitos dos revisores:</w:t>
      </w:r>
    </w:p>
    <w:p w:rsidR="005B5158" w:rsidRDefault="005B5158" w:rsidP="005B5158">
      <w:pPr>
        <w:pStyle w:val="PargrafodaLista"/>
        <w:spacing w:line="480" w:lineRule="auto"/>
        <w:ind w:left="0"/>
        <w:jc w:val="both"/>
        <w:rPr>
          <w:lang w:eastAsia="pt-PT"/>
        </w:rPr>
      </w:pPr>
    </w:p>
    <w:p w:rsidR="005B5158" w:rsidRPr="005B5158" w:rsidRDefault="005B5158" w:rsidP="005B5158">
      <w:pPr>
        <w:pStyle w:val="PargrafodaLista"/>
        <w:spacing w:line="480" w:lineRule="auto"/>
        <w:ind w:left="0"/>
        <w:jc w:val="both"/>
        <w:rPr>
          <w:u w:val="single"/>
          <w:lang w:eastAsia="pt-PT"/>
        </w:rPr>
      </w:pPr>
      <w:r w:rsidRPr="005B5158">
        <w:rPr>
          <w:u w:val="single"/>
          <w:lang w:eastAsia="pt-PT"/>
        </w:rPr>
        <w:t>Revisor A:</w:t>
      </w:r>
    </w:p>
    <w:p w:rsidR="005B5158" w:rsidRDefault="005B5158" w:rsidP="005B5158">
      <w:pPr>
        <w:pStyle w:val="PargrafodaLista"/>
        <w:spacing w:line="480" w:lineRule="auto"/>
        <w:ind w:left="0"/>
        <w:jc w:val="both"/>
        <w:rPr>
          <w:lang w:eastAsia="pt-PT"/>
        </w:rPr>
      </w:pPr>
      <w:r>
        <w:rPr>
          <w:lang w:eastAsia="pt-PT"/>
        </w:rPr>
        <w:t>Vimos por meio do presente agradecer pela oportunidade de avaliação. Efetuamos modificações no texto com base nos pedidos dos demais revisores e esperamos que o senhor possa rever sua decisão. Atenciosamente, os autores</w:t>
      </w:r>
    </w:p>
    <w:p w:rsidR="005B5158" w:rsidRDefault="005B5158" w:rsidP="005B5158">
      <w:pPr>
        <w:pStyle w:val="PargrafodaLista"/>
        <w:spacing w:line="480" w:lineRule="auto"/>
        <w:ind w:left="0"/>
        <w:jc w:val="both"/>
        <w:rPr>
          <w:lang w:eastAsia="pt-PT"/>
        </w:rPr>
      </w:pPr>
    </w:p>
    <w:p w:rsidR="005B5158" w:rsidRPr="005B5158" w:rsidRDefault="005B5158" w:rsidP="005B5158">
      <w:pPr>
        <w:pStyle w:val="PargrafodaLista"/>
        <w:spacing w:line="480" w:lineRule="auto"/>
        <w:ind w:left="0"/>
        <w:jc w:val="both"/>
        <w:rPr>
          <w:u w:val="single"/>
          <w:lang w:eastAsia="pt-PT"/>
        </w:rPr>
      </w:pPr>
      <w:r w:rsidRPr="005B5158">
        <w:rPr>
          <w:u w:val="single"/>
          <w:lang w:eastAsia="pt-PT"/>
        </w:rPr>
        <w:t>Revisor B:</w:t>
      </w:r>
    </w:p>
    <w:p w:rsidR="005B5158" w:rsidRDefault="005B5158" w:rsidP="005B5158">
      <w:pPr>
        <w:pStyle w:val="PargrafodaLista"/>
        <w:spacing w:line="480" w:lineRule="auto"/>
        <w:ind w:left="0"/>
        <w:jc w:val="both"/>
        <w:rPr>
          <w:lang w:eastAsia="pt-PT"/>
        </w:rPr>
      </w:pPr>
      <w:r>
        <w:rPr>
          <w:lang w:eastAsia="pt-PT"/>
        </w:rPr>
        <w:t xml:space="preserve">Vimos por meio do presente agradecer pela sua preciosa análise. Informamos que efetuamos todas as correções solicitadas no texto. </w:t>
      </w:r>
      <w:r w:rsidR="00A9025F">
        <w:rPr>
          <w:lang w:eastAsia="pt-PT"/>
        </w:rPr>
        <w:t>Atenciosamente, os autores</w:t>
      </w:r>
    </w:p>
    <w:p w:rsidR="005B5158" w:rsidRDefault="005B5158" w:rsidP="005B5158">
      <w:pPr>
        <w:pStyle w:val="PargrafodaLista"/>
        <w:spacing w:line="480" w:lineRule="auto"/>
        <w:ind w:left="0"/>
        <w:jc w:val="both"/>
        <w:rPr>
          <w:lang w:eastAsia="pt-PT"/>
        </w:rPr>
      </w:pPr>
    </w:p>
    <w:p w:rsidR="005B5158" w:rsidRPr="005B5158" w:rsidRDefault="005B5158" w:rsidP="005B5158">
      <w:pPr>
        <w:pStyle w:val="PargrafodaLista"/>
        <w:spacing w:line="480" w:lineRule="auto"/>
        <w:ind w:left="0"/>
        <w:jc w:val="both"/>
        <w:rPr>
          <w:rStyle w:val="Forte"/>
          <w:b w:val="0"/>
          <w:color w:val="000000"/>
          <w:u w:val="single"/>
          <w:bdr w:val="none" w:sz="0" w:space="0" w:color="auto" w:frame="1"/>
          <w:shd w:val="clear" w:color="auto" w:fill="FFFFFF"/>
        </w:rPr>
      </w:pPr>
      <w:r w:rsidRPr="005B5158">
        <w:rPr>
          <w:u w:val="single"/>
          <w:lang w:eastAsia="pt-PT"/>
        </w:rPr>
        <w:t>Revisor C:</w:t>
      </w:r>
    </w:p>
    <w:p w:rsidR="005B5158" w:rsidRDefault="005B5158" w:rsidP="00BE0355">
      <w:pPr>
        <w:pStyle w:val="PargrafodaLista"/>
        <w:rPr>
          <w:lang w:eastAsia="pt-PT"/>
        </w:rPr>
      </w:pPr>
      <w:r>
        <w:rPr>
          <w:lang w:eastAsia="pt-PT"/>
        </w:rPr>
        <w:t>Vimos por meio do presente agradecer pela sua preciosa análise. Informamos que efetuamos</w:t>
      </w:r>
      <w:r w:rsidR="006D4B3E">
        <w:rPr>
          <w:lang w:eastAsia="pt-PT"/>
        </w:rPr>
        <w:t xml:space="preserve"> quase</w:t>
      </w:r>
      <w:r w:rsidR="00D36841">
        <w:rPr>
          <w:lang w:eastAsia="pt-PT"/>
        </w:rPr>
        <w:t xml:space="preserve"> </w:t>
      </w:r>
      <w:r>
        <w:rPr>
          <w:lang w:eastAsia="pt-PT"/>
        </w:rPr>
        <w:t xml:space="preserve">todas as </w:t>
      </w:r>
      <w:r w:rsidR="00A9025F">
        <w:rPr>
          <w:lang w:eastAsia="pt-PT"/>
        </w:rPr>
        <w:t>correções solicitadas no texto.</w:t>
      </w:r>
      <w:r w:rsidR="006D4B3E">
        <w:rPr>
          <w:lang w:eastAsia="pt-PT"/>
        </w:rPr>
        <w:t xml:space="preserve"> No que concerne a análise reforma das decisões de 1ª instância pelo 2º grau, tal não é possível em razão da morosidade do judiciário. Explico-me: a maioria dos recursos trata de embargos de declaração e pedidos de trancamento da ação penal, não tratando de apelação e pedido de reforma das sentenças de primeiro grau.</w:t>
      </w:r>
      <w:r w:rsidR="00A36F89">
        <w:rPr>
          <w:lang w:eastAsia="pt-PT"/>
        </w:rPr>
        <w:t xml:space="preserve"> À título de exemplificação, 22,22% dos processos não tinha sequer sido julgados em 1ª instância.  </w:t>
      </w:r>
      <w:r w:rsidR="006D4B3E">
        <w:rPr>
          <w:lang w:eastAsia="pt-PT"/>
        </w:rPr>
        <w:t xml:space="preserve"> Sendo assim, tal análise não é possível porque abrangeria um número minúsculo de processos.</w:t>
      </w:r>
      <w:r w:rsidR="00A9025F">
        <w:rPr>
          <w:lang w:eastAsia="pt-PT"/>
        </w:rPr>
        <w:t xml:space="preserve"> Atenciosamente, os autores</w:t>
      </w:r>
    </w:p>
    <w:p w:rsidR="005B5158" w:rsidRDefault="005B5158" w:rsidP="003904DC">
      <w:pPr>
        <w:pStyle w:val="SemEspaamento"/>
        <w:spacing w:line="48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</w:p>
    <w:p w:rsidR="005B5158" w:rsidRDefault="005B5158" w:rsidP="003904DC">
      <w:pPr>
        <w:pStyle w:val="SemEspaamento"/>
        <w:spacing w:line="48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</w:p>
    <w:p w:rsidR="005B5158" w:rsidRDefault="005B5158" w:rsidP="003904DC">
      <w:pPr>
        <w:pStyle w:val="SemEspaamento"/>
        <w:spacing w:line="48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</w:p>
    <w:p w:rsidR="00DD614F" w:rsidRDefault="00DD614F" w:rsidP="003904DC">
      <w:pPr>
        <w:pStyle w:val="SemEspaamento"/>
        <w:spacing w:line="48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</w:p>
    <w:p w:rsidR="00DD614F" w:rsidRDefault="00DD614F" w:rsidP="003904DC">
      <w:pPr>
        <w:pStyle w:val="SemEspaamento"/>
        <w:spacing w:line="48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</w:p>
    <w:p w:rsidR="00DD614F" w:rsidRDefault="00DD614F" w:rsidP="003904DC">
      <w:pPr>
        <w:pStyle w:val="SemEspaamento"/>
        <w:spacing w:line="48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</w:p>
    <w:p w:rsidR="00DD614F" w:rsidRDefault="00DD614F" w:rsidP="003904DC">
      <w:pPr>
        <w:pStyle w:val="SemEspaamento"/>
        <w:spacing w:line="48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</w:p>
    <w:p w:rsidR="00DD614F" w:rsidRDefault="00DD614F" w:rsidP="003904DC">
      <w:pPr>
        <w:pStyle w:val="SemEspaamento"/>
        <w:spacing w:line="48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</w:p>
    <w:p w:rsidR="00DD614F" w:rsidRDefault="00DD614F" w:rsidP="003904DC">
      <w:pPr>
        <w:pStyle w:val="SemEspaamento"/>
        <w:spacing w:line="48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</w:p>
    <w:p w:rsidR="00DD614F" w:rsidRDefault="00DD614F" w:rsidP="003904DC">
      <w:pPr>
        <w:pStyle w:val="SemEspaamento"/>
        <w:spacing w:line="48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</w:p>
    <w:p w:rsidR="00DD614F" w:rsidRDefault="00DD614F" w:rsidP="003904DC">
      <w:pPr>
        <w:pStyle w:val="SemEspaamento"/>
        <w:spacing w:line="48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</w:p>
    <w:p w:rsidR="003904DC" w:rsidRDefault="003904DC" w:rsidP="003904DC">
      <w:pPr>
        <w:pStyle w:val="SemEspaamento"/>
        <w:spacing w:line="48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  <w:r w:rsidRPr="003904DC">
        <w:rPr>
          <w:rFonts w:ascii="Times New Roman" w:hAnsi="Times New Roman" w:cs="Times New Roman"/>
          <w:color w:val="FF0000"/>
          <w:sz w:val="24"/>
          <w:szCs w:val="24"/>
          <w:lang w:eastAsia="pt-BR"/>
        </w:rPr>
        <w:t>Recebido: 18/06/2017</w:t>
      </w:r>
    </w:p>
    <w:p w:rsidR="003904DC" w:rsidRPr="003904DC" w:rsidRDefault="003904DC" w:rsidP="003904DC">
      <w:pPr>
        <w:pStyle w:val="SemEspaamento"/>
        <w:spacing w:line="480" w:lineRule="auto"/>
        <w:jc w:val="right"/>
        <w:rPr>
          <w:rFonts w:ascii="Times New Roman" w:hAnsi="Times New Roman" w:cs="Times New Roman"/>
          <w:sz w:val="24"/>
          <w:szCs w:val="24"/>
          <w:lang w:eastAsia="pt-BR"/>
        </w:rPr>
      </w:pPr>
      <w:r w:rsidRPr="003904DC">
        <w:rPr>
          <w:rFonts w:ascii="Times New Roman" w:hAnsi="Times New Roman" w:cs="Times New Roman"/>
          <w:sz w:val="24"/>
          <w:szCs w:val="24"/>
          <w:lang w:eastAsia="pt-BR"/>
        </w:rPr>
        <w:t>Artigo Original (MS 2017-039)</w:t>
      </w:r>
    </w:p>
    <w:p w:rsidR="00097C61" w:rsidRPr="00F03231" w:rsidRDefault="00097C61" w:rsidP="00097C61">
      <w:pPr>
        <w:pStyle w:val="SemEspaamento"/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F03231">
        <w:rPr>
          <w:rFonts w:ascii="Times New Roman" w:hAnsi="Times New Roman" w:cs="Times New Roman"/>
          <w:sz w:val="24"/>
          <w:szCs w:val="24"/>
          <w:lang w:eastAsia="pt-BR"/>
        </w:rPr>
        <w:t>Entendimento do Tribunal de Justiça do Pará sobre o erro médico na esfera penal</w:t>
      </w:r>
    </w:p>
    <w:p w:rsidR="00097C61" w:rsidRPr="00B31011" w:rsidRDefault="00097C61" w:rsidP="00097C61">
      <w:pPr>
        <w:pStyle w:val="Pr-formataoHTML"/>
        <w:shd w:val="clear" w:color="auto" w:fill="FFFFFF"/>
        <w:rPr>
          <w:rFonts w:ascii="Times New Roman" w:hAnsi="Times New Roman" w:cs="Times New Roman"/>
          <w:sz w:val="24"/>
          <w:szCs w:val="24"/>
          <w:lang w:val="en"/>
        </w:rPr>
      </w:pPr>
      <w:r w:rsidRPr="00B31011">
        <w:rPr>
          <w:rFonts w:ascii="Times New Roman" w:hAnsi="Times New Roman" w:cs="Times New Roman"/>
          <w:sz w:val="24"/>
          <w:szCs w:val="24"/>
          <w:lang w:val="en"/>
        </w:rPr>
        <w:t>Understanding of the Court of Justice of Pará on medical error in the criminal sphere</w:t>
      </w:r>
    </w:p>
    <w:p w:rsidR="00097C61" w:rsidRPr="00097C61" w:rsidRDefault="00097C61" w:rsidP="00D82DD9">
      <w:pPr>
        <w:pStyle w:val="SemEspaamento"/>
        <w:spacing w:line="48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n" w:eastAsia="pt-BR"/>
        </w:rPr>
      </w:pPr>
    </w:p>
    <w:p w:rsidR="00920377" w:rsidRPr="000C285E" w:rsidRDefault="00097C61" w:rsidP="00D82DD9">
      <w:pPr>
        <w:pStyle w:val="SemEspaamento"/>
        <w:spacing w:line="48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pt-BR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 xml:space="preserve">Título curto: </w:t>
      </w:r>
      <w:r w:rsidR="000C285E" w:rsidRPr="00097C61">
        <w:rPr>
          <w:rFonts w:ascii="Times New Roman" w:hAnsi="Times New Roman" w:cs="Times New Roman"/>
          <w:sz w:val="24"/>
          <w:szCs w:val="24"/>
          <w:lang w:eastAsia="pt-BR"/>
        </w:rPr>
        <w:t xml:space="preserve">Justiça do Pará: erro médico na esfera </w:t>
      </w:r>
      <w:r w:rsidR="00220045" w:rsidRPr="00097C61">
        <w:rPr>
          <w:rFonts w:ascii="Times New Roman" w:hAnsi="Times New Roman" w:cs="Times New Roman"/>
          <w:sz w:val="24"/>
          <w:szCs w:val="24"/>
          <w:lang w:eastAsia="pt-BR"/>
        </w:rPr>
        <w:t>penal</w:t>
      </w:r>
    </w:p>
    <w:p w:rsidR="00B31011" w:rsidRPr="00097C61" w:rsidRDefault="00B31011" w:rsidP="00B31011">
      <w:pPr>
        <w:pStyle w:val="Pr-formatao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904DC" w:rsidRDefault="003904DC" w:rsidP="00D82DD9">
      <w:pPr>
        <w:pStyle w:val="NormalWeb"/>
        <w:shd w:val="clear" w:color="auto" w:fill="FFFFFF"/>
        <w:spacing w:before="30" w:beforeAutospacing="0" w:after="30" w:afterAutospacing="0" w:line="480" w:lineRule="auto"/>
        <w:jc w:val="both"/>
        <w:rPr>
          <w:color w:val="000000"/>
        </w:rPr>
      </w:pPr>
      <w:r w:rsidRPr="003904DC">
        <w:rPr>
          <w:color w:val="000000"/>
        </w:rPr>
        <w:t>Isabel de Fátima Alvim Braga</w:t>
      </w:r>
      <w:r w:rsidRPr="003904DC">
        <w:rPr>
          <w:color w:val="000000"/>
          <w:vertAlign w:val="superscript"/>
        </w:rPr>
        <w:t>1</w:t>
      </w:r>
      <w:r w:rsidRPr="003904DC">
        <w:rPr>
          <w:color w:val="000000"/>
        </w:rPr>
        <w:t>,</w:t>
      </w:r>
      <w:r>
        <w:rPr>
          <w:color w:val="000000"/>
        </w:rPr>
        <w:t xml:space="preserve"> </w:t>
      </w:r>
      <w:r w:rsidRPr="003904DC">
        <w:rPr>
          <w:color w:val="000000"/>
        </w:rPr>
        <w:t>Laila Zelkcovicz Ertler</w:t>
      </w:r>
      <w:r w:rsidR="00F76D79" w:rsidRPr="00F76D79">
        <w:rPr>
          <w:color w:val="000000"/>
          <w:vertAlign w:val="superscript"/>
        </w:rPr>
        <w:t>2</w:t>
      </w:r>
      <w:r>
        <w:rPr>
          <w:color w:val="000000"/>
        </w:rPr>
        <w:t xml:space="preserve">, </w:t>
      </w:r>
      <w:r w:rsidR="00F76D79" w:rsidRPr="00F76D79">
        <w:rPr>
          <w:color w:val="000000"/>
        </w:rPr>
        <w:t>Helena Beatriz da Rocha Garbin</w:t>
      </w:r>
      <w:r w:rsidR="00F76D79" w:rsidRPr="00F76D79">
        <w:rPr>
          <w:color w:val="000000"/>
          <w:vertAlign w:val="superscript"/>
        </w:rPr>
        <w:t>3</w:t>
      </w:r>
    </w:p>
    <w:p w:rsidR="00186D12" w:rsidRDefault="00186D12" w:rsidP="00D82DD9">
      <w:pPr>
        <w:pStyle w:val="NormalWeb"/>
        <w:shd w:val="clear" w:color="auto" w:fill="FFFFFF"/>
        <w:spacing w:before="30" w:beforeAutospacing="0" w:after="30" w:afterAutospacing="0" w:line="480" w:lineRule="auto"/>
        <w:jc w:val="both"/>
        <w:rPr>
          <w:color w:val="000000"/>
          <w:vertAlign w:val="superscript"/>
        </w:rPr>
      </w:pPr>
    </w:p>
    <w:p w:rsidR="003904DC" w:rsidRDefault="003904DC" w:rsidP="00D82DD9">
      <w:pPr>
        <w:pStyle w:val="NormalWeb"/>
        <w:shd w:val="clear" w:color="auto" w:fill="FFFFFF"/>
        <w:spacing w:before="30" w:beforeAutospacing="0" w:after="30" w:afterAutospacing="0" w:line="480" w:lineRule="auto"/>
        <w:jc w:val="both"/>
        <w:rPr>
          <w:color w:val="000000"/>
        </w:rPr>
      </w:pPr>
      <w:r w:rsidRPr="003904DC">
        <w:rPr>
          <w:color w:val="000000"/>
          <w:vertAlign w:val="superscript"/>
        </w:rPr>
        <w:t>1</w:t>
      </w:r>
      <w:r>
        <w:rPr>
          <w:color w:val="000000"/>
        </w:rPr>
        <w:t>Medicina do Trabalho, Fundação Oswaldo Cruz (FIOCRUZ) – Rio de Janeiro (RJ), Brasil</w:t>
      </w:r>
    </w:p>
    <w:p w:rsidR="003904DC" w:rsidRDefault="003904DC" w:rsidP="00D82DD9">
      <w:pPr>
        <w:pStyle w:val="NormalWeb"/>
        <w:shd w:val="clear" w:color="auto" w:fill="FFFFFF"/>
        <w:spacing w:before="30" w:beforeAutospacing="0" w:after="30" w:afterAutospacing="0" w:line="480" w:lineRule="auto"/>
        <w:jc w:val="both"/>
        <w:rPr>
          <w:color w:val="000000"/>
        </w:rPr>
      </w:pPr>
      <w:r w:rsidRPr="003904DC">
        <w:rPr>
          <w:color w:val="000000"/>
          <w:vertAlign w:val="superscript"/>
        </w:rPr>
        <w:t>2</w:t>
      </w:r>
      <w:r w:rsidR="002B4FCA">
        <w:rPr>
          <w:color w:val="000000"/>
        </w:rPr>
        <w:t xml:space="preserve"> Medicina interna, </w:t>
      </w:r>
      <w:r>
        <w:rPr>
          <w:color w:val="000000"/>
        </w:rPr>
        <w:t>Universidade Federal do Rio de Janeiro (UFRJ), Rio de Janeiro (RJ), Brasil</w:t>
      </w:r>
    </w:p>
    <w:p w:rsidR="00F76D79" w:rsidRDefault="00F76D79" w:rsidP="00D82DD9">
      <w:pPr>
        <w:pStyle w:val="NormalWeb"/>
        <w:shd w:val="clear" w:color="auto" w:fill="FFFFFF"/>
        <w:spacing w:before="30" w:beforeAutospacing="0" w:after="30" w:afterAutospacing="0" w:line="480" w:lineRule="auto"/>
        <w:jc w:val="both"/>
        <w:rPr>
          <w:color w:val="000000"/>
        </w:rPr>
      </w:pPr>
      <w:r w:rsidRPr="00F76D79">
        <w:rPr>
          <w:color w:val="000000"/>
          <w:vertAlign w:val="superscript"/>
        </w:rPr>
        <w:t>3</w:t>
      </w:r>
      <w:r>
        <w:rPr>
          <w:color w:val="000000"/>
        </w:rPr>
        <w:t xml:space="preserve">Departamento </w:t>
      </w:r>
      <w:r w:rsidRPr="00F76D79">
        <w:rPr>
          <w:color w:val="000000"/>
        </w:rPr>
        <w:t>Saúde Pública</w:t>
      </w:r>
      <w:r>
        <w:rPr>
          <w:color w:val="000000"/>
        </w:rPr>
        <w:t>, FIOCRUZ</w:t>
      </w:r>
      <w:r w:rsidRPr="00F76D79">
        <w:rPr>
          <w:color w:val="000000"/>
        </w:rPr>
        <w:t xml:space="preserve"> – Rio de Janeiro (RJ), Brasil</w:t>
      </w:r>
    </w:p>
    <w:p w:rsidR="003904DC" w:rsidRPr="003904DC" w:rsidRDefault="003904DC" w:rsidP="00D82DD9">
      <w:pPr>
        <w:pStyle w:val="NormalWeb"/>
        <w:shd w:val="clear" w:color="auto" w:fill="FFFFFF"/>
        <w:spacing w:before="30" w:beforeAutospacing="0" w:after="30" w:afterAutospacing="0" w:line="480" w:lineRule="auto"/>
        <w:jc w:val="both"/>
        <w:rPr>
          <w:color w:val="000000"/>
        </w:rPr>
      </w:pPr>
    </w:p>
    <w:p w:rsidR="00D905FB" w:rsidRPr="00F03231" w:rsidRDefault="00F76D79" w:rsidP="00F76D79">
      <w:pPr>
        <w:pStyle w:val="NormalWeb"/>
        <w:shd w:val="clear" w:color="auto" w:fill="FFFFFF"/>
        <w:spacing w:before="30" w:beforeAutospacing="0" w:after="30" w:afterAutospacing="0" w:line="480" w:lineRule="auto"/>
        <w:jc w:val="both"/>
        <w:rPr>
          <w:color w:val="222222"/>
          <w:shd w:val="clear" w:color="auto" w:fill="FFFFFF"/>
        </w:rPr>
      </w:pPr>
      <w:r w:rsidRPr="00F76D79">
        <w:rPr>
          <w:b/>
          <w:color w:val="000000"/>
        </w:rPr>
        <w:t>Autor</w:t>
      </w:r>
      <w:r w:rsidR="004D7EDF" w:rsidRPr="00F76D79">
        <w:rPr>
          <w:b/>
          <w:color w:val="000000"/>
        </w:rPr>
        <w:t xml:space="preserve"> p</w:t>
      </w:r>
      <w:r w:rsidRPr="00F76D79">
        <w:rPr>
          <w:b/>
          <w:color w:val="000000"/>
        </w:rPr>
        <w:t>a</w:t>
      </w:r>
      <w:r w:rsidR="004D7EDF" w:rsidRPr="00F76D79">
        <w:rPr>
          <w:b/>
          <w:color w:val="000000"/>
        </w:rPr>
        <w:t>ra correspondência</w:t>
      </w:r>
      <w:r w:rsidRPr="00F76D79">
        <w:rPr>
          <w:b/>
          <w:color w:val="000000"/>
        </w:rPr>
        <w:t>:</w:t>
      </w:r>
      <w:r>
        <w:rPr>
          <w:color w:val="000000"/>
        </w:rPr>
        <w:t xml:space="preserve"> </w:t>
      </w:r>
      <w:r w:rsidRPr="00F76D79">
        <w:rPr>
          <w:color w:val="000000"/>
        </w:rPr>
        <w:t>Isabel de Fátima Alvim Braga</w:t>
      </w:r>
      <w:r>
        <w:rPr>
          <w:color w:val="000000"/>
        </w:rPr>
        <w:t xml:space="preserve"> - </w:t>
      </w:r>
      <w:r w:rsidR="00AB37E2" w:rsidRPr="00F03231">
        <w:rPr>
          <w:color w:val="000000"/>
        </w:rPr>
        <w:t xml:space="preserve"> </w:t>
      </w:r>
      <w:r w:rsidRPr="00F76D79">
        <w:t>Fundação Oswaldo Cruz</w:t>
      </w:r>
      <w:r w:rsidRPr="00F76D79">
        <w:rPr>
          <w:i/>
        </w:rPr>
        <w:t xml:space="preserve"> </w:t>
      </w:r>
      <w:r w:rsidR="00D905FB" w:rsidRPr="00F03231">
        <w:rPr>
          <w:color w:val="222222"/>
          <w:shd w:val="clear" w:color="auto" w:fill="FFFFFF"/>
        </w:rPr>
        <w:t>Av. Brasil, Estr. de Manguinhos, 4365 - Manguinhos, Rio de Janeiro - RJ, 21040-900</w:t>
      </w:r>
    </w:p>
    <w:p w:rsidR="00FE3461" w:rsidRDefault="00F76D79" w:rsidP="00F76D79">
      <w:pPr>
        <w:pBdr>
          <w:bottom w:val="single" w:sz="12" w:space="1" w:color="auto"/>
        </w:pBdr>
        <w:spacing w:line="480" w:lineRule="auto"/>
        <w:rPr>
          <w:rStyle w:val="Hyperlink"/>
          <w:shd w:val="clear" w:color="auto" w:fill="FFFFFF"/>
        </w:rPr>
      </w:pPr>
      <w:r>
        <w:rPr>
          <w:color w:val="222222"/>
          <w:shd w:val="clear" w:color="auto" w:fill="FFFFFF"/>
        </w:rPr>
        <w:t xml:space="preserve">E-mail: </w:t>
      </w:r>
      <w:hyperlink r:id="rId8" w:history="1">
        <w:r w:rsidRPr="00FB2155">
          <w:rPr>
            <w:rStyle w:val="Hyperlink"/>
            <w:shd w:val="clear" w:color="auto" w:fill="FFFFFF"/>
          </w:rPr>
          <w:t>isabelbragamed@gmail.com</w:t>
        </w:r>
      </w:hyperlink>
    </w:p>
    <w:p w:rsidR="00F76D79" w:rsidRDefault="00F76D79">
      <w:pPr>
        <w:spacing w:after="160" w:line="259" w:lineRule="auto"/>
        <w:rPr>
          <w:b/>
          <w:bCs/>
          <w:lang w:eastAsia="pt-PT"/>
        </w:rPr>
      </w:pPr>
      <w:r>
        <w:rPr>
          <w:b/>
          <w:bCs/>
          <w:lang w:eastAsia="pt-PT"/>
        </w:rPr>
        <w:br w:type="page"/>
      </w:r>
    </w:p>
    <w:p w:rsidR="004C7E7A" w:rsidRPr="004C7E7A" w:rsidRDefault="003005CD" w:rsidP="004C7E7A">
      <w:pPr>
        <w:spacing w:line="480" w:lineRule="auto"/>
        <w:rPr>
          <w:lang w:eastAsia="pt-PT"/>
        </w:rPr>
      </w:pPr>
      <w:r w:rsidRPr="00F03231">
        <w:rPr>
          <w:b/>
          <w:bCs/>
          <w:lang w:eastAsia="pt-PT"/>
        </w:rPr>
        <w:lastRenderedPageBreak/>
        <w:t>RESUMO</w:t>
      </w:r>
    </w:p>
    <w:p w:rsidR="00C61817" w:rsidRPr="00F03231" w:rsidRDefault="004C7E7A" w:rsidP="00A23021">
      <w:pPr>
        <w:spacing w:line="480" w:lineRule="auto"/>
        <w:jc w:val="both"/>
        <w:rPr>
          <w:lang w:eastAsia="pt-PT"/>
        </w:rPr>
      </w:pPr>
      <w:r>
        <w:rPr>
          <w:b/>
          <w:bCs/>
        </w:rPr>
        <w:t>Introdução:</w:t>
      </w:r>
      <w:r>
        <w:rPr>
          <w:bCs/>
        </w:rPr>
        <w:t xml:space="preserve"> O processo por erro médico costuma</w:t>
      </w:r>
      <w:r w:rsidR="00745721">
        <w:rPr>
          <w:bCs/>
        </w:rPr>
        <w:t xml:space="preserve"> ter impacto profundo tanto</w:t>
      </w:r>
      <w:r>
        <w:rPr>
          <w:bCs/>
        </w:rPr>
        <w:t xml:space="preserve"> na vida profissio</w:t>
      </w:r>
      <w:r w:rsidR="00745721">
        <w:rPr>
          <w:bCs/>
        </w:rPr>
        <w:t>nal do médico como na</w:t>
      </w:r>
      <w:r>
        <w:rPr>
          <w:bCs/>
        </w:rPr>
        <w:t xml:space="preserve"> vida pessoal. Entretanto, como a judicialização da medicina </w:t>
      </w:r>
      <w:r w:rsidR="00C644E4">
        <w:rPr>
          <w:bCs/>
        </w:rPr>
        <w:t xml:space="preserve">é recente, carece </w:t>
      </w:r>
      <w:r w:rsidR="00745721">
        <w:rPr>
          <w:bCs/>
        </w:rPr>
        <w:t xml:space="preserve">de </w:t>
      </w:r>
      <w:r w:rsidR="00C644E4">
        <w:rPr>
          <w:bCs/>
        </w:rPr>
        <w:t>estudos com</w:t>
      </w:r>
      <w:r w:rsidRPr="00F03231">
        <w:rPr>
          <w:bCs/>
          <w:lang w:eastAsia="pt-PT"/>
        </w:rPr>
        <w:t xml:space="preserve"> análise dos fatos a partir da dupla perspectiva da medicina e do direito</w:t>
      </w:r>
      <w:r w:rsidR="00C644E4">
        <w:rPr>
          <w:bCs/>
          <w:lang w:eastAsia="pt-PT"/>
        </w:rPr>
        <w:t xml:space="preserve">. </w:t>
      </w:r>
      <w:r w:rsidR="006768C2">
        <w:rPr>
          <w:b/>
          <w:bCs/>
          <w:lang w:eastAsia="pt-PT"/>
        </w:rPr>
        <w:t xml:space="preserve">Objetivo: </w:t>
      </w:r>
      <w:r w:rsidR="00745721" w:rsidRPr="00745721">
        <w:rPr>
          <w:bCs/>
          <w:lang w:eastAsia="pt-PT"/>
        </w:rPr>
        <w:t>A</w:t>
      </w:r>
      <w:r w:rsidR="006768C2" w:rsidRPr="00F03231">
        <w:rPr>
          <w:bCs/>
          <w:lang w:eastAsia="pt-PT"/>
        </w:rPr>
        <w:t>nalisar os processos da esfera penal do Tribunal de Justiça do Pará.</w:t>
      </w:r>
      <w:r w:rsidR="003904DC">
        <w:rPr>
          <w:bCs/>
          <w:lang w:eastAsia="pt-PT"/>
        </w:rPr>
        <w:t xml:space="preserve"> </w:t>
      </w:r>
      <w:r>
        <w:rPr>
          <w:b/>
          <w:bCs/>
        </w:rPr>
        <w:t>Métodos:</w:t>
      </w:r>
      <w:r>
        <w:rPr>
          <w:bCs/>
        </w:rPr>
        <w:t xml:space="preserve"> </w:t>
      </w:r>
      <w:r w:rsidR="00C644E4" w:rsidRPr="00F03231">
        <w:rPr>
          <w:lang w:eastAsia="pt-PT"/>
        </w:rPr>
        <w:t xml:space="preserve">Foi realizada uma pesquisa por palavra-chave no site do Tribunal de Justiça do Estado do </w:t>
      </w:r>
      <w:r w:rsidR="00C644E4">
        <w:rPr>
          <w:lang w:eastAsia="pt-PT"/>
        </w:rPr>
        <w:t xml:space="preserve">Pará (TJPA) </w:t>
      </w:r>
      <w:r w:rsidR="00C644E4" w:rsidRPr="00F03231">
        <w:rPr>
          <w:lang w:eastAsia="pt-PT"/>
        </w:rPr>
        <w:t xml:space="preserve">com </w:t>
      </w:r>
      <w:r w:rsidR="00C644E4">
        <w:rPr>
          <w:lang w:eastAsia="pt-PT"/>
        </w:rPr>
        <w:t xml:space="preserve">o </w:t>
      </w:r>
      <w:r w:rsidR="00C644E4" w:rsidRPr="00F03231">
        <w:rPr>
          <w:lang w:eastAsia="pt-PT"/>
        </w:rPr>
        <w:t>termo de pesquisa: “erro médico”. Não foi determin</w:t>
      </w:r>
      <w:r w:rsidR="00745721">
        <w:rPr>
          <w:lang w:eastAsia="pt-PT"/>
        </w:rPr>
        <w:t xml:space="preserve">ado período </w:t>
      </w:r>
      <w:r w:rsidR="00F510B9">
        <w:rPr>
          <w:lang w:eastAsia="pt-PT"/>
        </w:rPr>
        <w:t>t</w:t>
      </w:r>
      <w:r w:rsidR="00745721">
        <w:rPr>
          <w:lang w:eastAsia="pt-PT"/>
        </w:rPr>
        <w:t>emporal, abrangendo</w:t>
      </w:r>
      <w:r w:rsidR="00C644E4" w:rsidRPr="00F03231">
        <w:rPr>
          <w:lang w:eastAsia="pt-PT"/>
        </w:rPr>
        <w:t xml:space="preserve"> processos até o dia da pesquisa, 18 de Março de 2017.</w:t>
      </w:r>
      <w:r w:rsidR="00C644E4">
        <w:rPr>
          <w:lang w:eastAsia="pt-PT"/>
        </w:rPr>
        <w:t xml:space="preserve"> </w:t>
      </w:r>
      <w:r>
        <w:rPr>
          <w:b/>
          <w:bCs/>
        </w:rPr>
        <w:t>Resultados:</w:t>
      </w:r>
      <w:r>
        <w:rPr>
          <w:bCs/>
        </w:rPr>
        <w:t xml:space="preserve"> </w:t>
      </w:r>
      <w:r w:rsidR="00AB0647" w:rsidRPr="00F03231">
        <w:rPr>
          <w:lang w:eastAsia="pt-PT"/>
        </w:rPr>
        <w:t xml:space="preserve">Foram </w:t>
      </w:r>
      <w:r w:rsidR="00AB0647">
        <w:rPr>
          <w:lang w:eastAsia="pt-PT"/>
        </w:rPr>
        <w:t>encontrado</w:t>
      </w:r>
      <w:r w:rsidR="00AB0647" w:rsidRPr="00F03231">
        <w:rPr>
          <w:lang w:eastAsia="pt-PT"/>
        </w:rPr>
        <w:t>s 42 j</w:t>
      </w:r>
      <w:r w:rsidR="00AB0647">
        <w:rPr>
          <w:lang w:eastAsia="pt-PT"/>
        </w:rPr>
        <w:t>ulgados juri</w:t>
      </w:r>
      <w:r w:rsidR="00A41BDD">
        <w:rPr>
          <w:lang w:eastAsia="pt-PT"/>
        </w:rPr>
        <w:t>sprudenciais. Destes, 24</w:t>
      </w:r>
      <w:r w:rsidR="00AB0647" w:rsidRPr="00F03231">
        <w:rPr>
          <w:lang w:eastAsia="pt-PT"/>
        </w:rPr>
        <w:t xml:space="preserve"> foram excluídos</w:t>
      </w:r>
      <w:r w:rsidR="00D51774">
        <w:rPr>
          <w:lang w:eastAsia="pt-PT"/>
        </w:rPr>
        <w:t xml:space="preserve"> pois</w:t>
      </w:r>
      <w:r w:rsidR="000D3ABE">
        <w:rPr>
          <w:lang w:eastAsia="pt-PT"/>
        </w:rPr>
        <w:t xml:space="preserve">: 4 eram </w:t>
      </w:r>
      <w:r w:rsidR="00AB0647" w:rsidRPr="00F03231">
        <w:rPr>
          <w:lang w:eastAsia="pt-PT"/>
        </w:rPr>
        <w:t>re</w:t>
      </w:r>
      <w:r w:rsidR="00A41BDD">
        <w:rPr>
          <w:lang w:eastAsia="pt-PT"/>
        </w:rPr>
        <w:t>petições; 19</w:t>
      </w:r>
      <w:r w:rsidR="00F510B9">
        <w:rPr>
          <w:lang w:eastAsia="pt-PT"/>
        </w:rPr>
        <w:t xml:space="preserve"> </w:t>
      </w:r>
      <w:r w:rsidR="00AB0647" w:rsidRPr="00F03231">
        <w:rPr>
          <w:lang w:eastAsia="pt-PT"/>
        </w:rPr>
        <w:t>crimes não cometidos por médicos</w:t>
      </w:r>
      <w:r w:rsidR="008E701A">
        <w:rPr>
          <w:lang w:eastAsia="pt-PT"/>
        </w:rPr>
        <w:t xml:space="preserve"> e 1 por tratar de difamação</w:t>
      </w:r>
      <w:r w:rsidR="00AB0647" w:rsidRPr="00F03231">
        <w:rPr>
          <w:lang w:eastAsia="pt-PT"/>
        </w:rPr>
        <w:t>.</w:t>
      </w:r>
      <w:r w:rsidR="008E701A">
        <w:rPr>
          <w:lang w:eastAsia="pt-PT"/>
        </w:rPr>
        <w:t xml:space="preserve"> Ocorreu</w:t>
      </w:r>
      <w:r w:rsidR="00AB0647" w:rsidRPr="00F03231">
        <w:rPr>
          <w:lang w:eastAsia="pt-PT"/>
        </w:rPr>
        <w:t xml:space="preserve"> uma prescrição e 3 processos ainda não haviam sido julgados na primeira </w:t>
      </w:r>
      <w:r w:rsidR="00AB0647">
        <w:rPr>
          <w:lang w:eastAsia="pt-PT"/>
        </w:rPr>
        <w:t>instância.</w:t>
      </w:r>
      <w:r w:rsidR="008E701A">
        <w:rPr>
          <w:lang w:eastAsia="pt-PT"/>
        </w:rPr>
        <w:t xml:space="preserve"> Dos 14</w:t>
      </w:r>
      <w:r w:rsidR="00AB0647" w:rsidRPr="00F03231">
        <w:rPr>
          <w:lang w:eastAsia="pt-PT"/>
        </w:rPr>
        <w:t xml:space="preserve"> </w:t>
      </w:r>
      <w:r w:rsidR="000D3ABE">
        <w:rPr>
          <w:lang w:eastAsia="pt-PT"/>
        </w:rPr>
        <w:t>processos julgados</w:t>
      </w:r>
      <w:r w:rsidR="00F510B9">
        <w:rPr>
          <w:lang w:eastAsia="pt-PT"/>
        </w:rPr>
        <w:t xml:space="preserve">, houve 6 </w:t>
      </w:r>
      <w:r w:rsidR="00AB0647" w:rsidRPr="00F03231">
        <w:rPr>
          <w:lang w:eastAsia="pt-PT"/>
        </w:rPr>
        <w:t>condenações e 8 absolvições.</w:t>
      </w:r>
      <w:r w:rsidR="00AB0647" w:rsidRPr="00F03231">
        <w:rPr>
          <w:b/>
          <w:bCs/>
          <w:lang w:eastAsia="pt-PT"/>
        </w:rPr>
        <w:t xml:space="preserve"> </w:t>
      </w:r>
      <w:r w:rsidR="00AB0647" w:rsidRPr="00F03231">
        <w:rPr>
          <w:lang w:eastAsia="pt-PT"/>
        </w:rPr>
        <w:t xml:space="preserve">A distribuição por especialidades se deu da seguinte maneira: </w:t>
      </w:r>
      <w:r w:rsidR="002B4FCA">
        <w:rPr>
          <w:lang w:eastAsia="pt-PT"/>
        </w:rPr>
        <w:t>8 na GO;</w:t>
      </w:r>
      <w:r w:rsidR="00AB0647">
        <w:rPr>
          <w:lang w:eastAsia="pt-PT"/>
        </w:rPr>
        <w:t xml:space="preserve"> </w:t>
      </w:r>
      <w:r w:rsidR="002B4FCA">
        <w:rPr>
          <w:lang w:eastAsia="pt-PT"/>
        </w:rPr>
        <w:t>4 na Emergência clínica; 2 na Cirurgia geral,</w:t>
      </w:r>
      <w:r w:rsidR="00AB0647">
        <w:rPr>
          <w:lang w:eastAsia="pt-PT"/>
        </w:rPr>
        <w:t xml:space="preserve"> </w:t>
      </w:r>
      <w:r w:rsidR="002B4FCA">
        <w:rPr>
          <w:lang w:eastAsia="pt-PT"/>
        </w:rPr>
        <w:t xml:space="preserve">1 em </w:t>
      </w:r>
      <w:r w:rsidR="00AB0647">
        <w:rPr>
          <w:lang w:eastAsia="pt-PT"/>
        </w:rPr>
        <w:t>A</w:t>
      </w:r>
      <w:r w:rsidR="002B4FCA">
        <w:rPr>
          <w:lang w:eastAsia="pt-PT"/>
        </w:rPr>
        <w:t>nestesiologia/Cirurgia plástica</w:t>
      </w:r>
      <w:r w:rsidR="00AB0647">
        <w:rPr>
          <w:lang w:eastAsia="pt-PT"/>
        </w:rPr>
        <w:t>,</w:t>
      </w:r>
      <w:r w:rsidR="002B4FCA">
        <w:rPr>
          <w:lang w:eastAsia="pt-PT"/>
        </w:rPr>
        <w:t xml:space="preserve"> 1 em Oftalmologia</w:t>
      </w:r>
      <w:r w:rsidR="00AB0647">
        <w:rPr>
          <w:lang w:eastAsia="pt-PT"/>
        </w:rPr>
        <w:t>,</w:t>
      </w:r>
      <w:r w:rsidR="002B4FCA">
        <w:rPr>
          <w:lang w:eastAsia="pt-PT"/>
        </w:rPr>
        <w:t xml:space="preserve"> 1 em Ortopedia, 1 em Radiologia</w:t>
      </w:r>
      <w:r w:rsidR="00AB0647">
        <w:rPr>
          <w:lang w:eastAsia="pt-PT"/>
        </w:rPr>
        <w:t>.</w:t>
      </w:r>
      <w:r w:rsidR="00F76D79">
        <w:rPr>
          <w:lang w:eastAsia="pt-PT"/>
        </w:rPr>
        <w:t xml:space="preserve"> </w:t>
      </w:r>
      <w:r>
        <w:rPr>
          <w:b/>
          <w:bCs/>
        </w:rPr>
        <w:t>Conclusão</w:t>
      </w:r>
      <w:r>
        <w:rPr>
          <w:bCs/>
        </w:rPr>
        <w:t xml:space="preserve">: </w:t>
      </w:r>
      <w:r w:rsidR="006768C2" w:rsidRPr="00F03231">
        <w:rPr>
          <w:lang w:eastAsia="pt-PT"/>
        </w:rPr>
        <w:t>Os casos de crimes supostamente cometidos por médicos no exercício de suas especialidades ainda são raro</w:t>
      </w:r>
      <w:r w:rsidR="000D3ABE">
        <w:rPr>
          <w:lang w:eastAsia="pt-PT"/>
        </w:rPr>
        <w:t>s no panorama geral no</w:t>
      </w:r>
      <w:r w:rsidR="006768C2" w:rsidRPr="00F03231">
        <w:rPr>
          <w:lang w:eastAsia="pt-PT"/>
        </w:rPr>
        <w:t xml:space="preserve"> Pará.</w:t>
      </w:r>
      <w:r w:rsidR="006768C2">
        <w:rPr>
          <w:lang w:eastAsia="pt-PT"/>
        </w:rPr>
        <w:t xml:space="preserve"> </w:t>
      </w:r>
      <w:r w:rsidR="006768C2" w:rsidRPr="00F03231">
        <w:rPr>
          <w:lang w:eastAsia="pt-PT"/>
        </w:rPr>
        <w:t>As especialidades ligadas à cirurgia e à</w:t>
      </w:r>
      <w:r w:rsidR="006768C2">
        <w:rPr>
          <w:lang w:eastAsia="pt-PT"/>
        </w:rPr>
        <w:t>s situações de emergência, principalmente GO</w:t>
      </w:r>
      <w:r w:rsidR="00FE061D">
        <w:rPr>
          <w:lang w:eastAsia="pt-PT"/>
        </w:rPr>
        <w:t xml:space="preserve"> foram</w:t>
      </w:r>
      <w:r w:rsidR="006768C2" w:rsidRPr="00F03231">
        <w:rPr>
          <w:lang w:eastAsia="pt-PT"/>
        </w:rPr>
        <w:t xml:space="preserve"> as principais envolvidas nesse tipo de processo.</w:t>
      </w:r>
      <w:r w:rsidR="006768C2">
        <w:rPr>
          <w:lang w:eastAsia="pt-PT"/>
        </w:rPr>
        <w:t xml:space="preserve"> </w:t>
      </w:r>
      <w:r w:rsidR="00A23021">
        <w:rPr>
          <w:lang w:eastAsia="pt-PT"/>
        </w:rPr>
        <w:t>Em razão disso, infere-se que o estabelecimento de uma boa relação médico-paciente, o seguimento dos pacientes que aparentem insatisfação e a adequação dos serviços de urgência/emergência sejam fatores a serem levados em consideração na prevenção de conflitos judiciais por erro médico”.</w:t>
      </w:r>
    </w:p>
    <w:p w:rsidR="003C77DA" w:rsidRDefault="00C61817" w:rsidP="00075820">
      <w:pPr>
        <w:shd w:val="clear" w:color="auto" w:fill="FFFFFF"/>
        <w:spacing w:line="480" w:lineRule="auto"/>
        <w:jc w:val="both"/>
      </w:pPr>
      <w:r w:rsidRPr="00F03231">
        <w:rPr>
          <w:b/>
          <w:bCs/>
          <w:lang w:val="pt-PT"/>
        </w:rPr>
        <w:t>Palavras-chave: </w:t>
      </w:r>
      <w:r w:rsidRPr="00F03231">
        <w:rPr>
          <w:lang w:val="pt-PT"/>
        </w:rPr>
        <w:t>Direito Médico</w:t>
      </w:r>
      <w:r w:rsidR="003904DC">
        <w:rPr>
          <w:lang w:val="pt-PT"/>
        </w:rPr>
        <w:t>;</w:t>
      </w:r>
      <w:r w:rsidRPr="00F03231">
        <w:rPr>
          <w:lang w:val="pt-PT"/>
        </w:rPr>
        <w:t xml:space="preserve"> Re</w:t>
      </w:r>
      <w:r w:rsidRPr="00F03231">
        <w:t>sponsabilidade Médica</w:t>
      </w:r>
      <w:r w:rsidR="003904DC">
        <w:t>;</w:t>
      </w:r>
      <w:r w:rsidR="00FE061D">
        <w:t xml:space="preserve"> Medicina; Erro médico</w:t>
      </w:r>
    </w:p>
    <w:p w:rsidR="000D3ABE" w:rsidRDefault="000D3ABE" w:rsidP="00075820">
      <w:pPr>
        <w:shd w:val="clear" w:color="auto" w:fill="FFFFFF"/>
        <w:spacing w:line="480" w:lineRule="auto"/>
        <w:jc w:val="both"/>
      </w:pPr>
    </w:p>
    <w:p w:rsidR="00F76D79" w:rsidRPr="007B4723" w:rsidRDefault="00F76D79">
      <w:pPr>
        <w:spacing w:after="160" w:line="259" w:lineRule="auto"/>
        <w:rPr>
          <w:b/>
        </w:rPr>
      </w:pPr>
      <w:r w:rsidRPr="007B4723">
        <w:rPr>
          <w:b/>
        </w:rPr>
        <w:br w:type="page"/>
      </w:r>
    </w:p>
    <w:p w:rsidR="006768C2" w:rsidRPr="003904DC" w:rsidRDefault="006768C2" w:rsidP="00075820">
      <w:pPr>
        <w:shd w:val="clear" w:color="auto" w:fill="FFFFFF"/>
        <w:spacing w:line="480" w:lineRule="auto"/>
        <w:jc w:val="both"/>
        <w:rPr>
          <w:b/>
          <w:lang w:val="en-US"/>
        </w:rPr>
      </w:pPr>
      <w:r w:rsidRPr="003904DC">
        <w:rPr>
          <w:b/>
          <w:lang w:val="en-US"/>
        </w:rPr>
        <w:lastRenderedPageBreak/>
        <w:t>ABSTRACT</w:t>
      </w:r>
    </w:p>
    <w:p w:rsidR="004225BE" w:rsidRDefault="006768C2" w:rsidP="00A23021">
      <w:pPr>
        <w:pStyle w:val="Pr-formataoHTML"/>
        <w:shd w:val="clear" w:color="auto" w:fill="FFFFFF"/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C77DA"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  <w:t>Introduction:</w:t>
      </w:r>
      <w:r w:rsidRPr="006768C2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The medical error process usually has a profound impact </w:t>
      </w:r>
      <w:r w:rsidR="00855836">
        <w:rPr>
          <w:rFonts w:ascii="Times New Roman" w:hAnsi="Times New Roman" w:cs="Times New Roman"/>
          <w:color w:val="212121"/>
          <w:sz w:val="24"/>
          <w:szCs w:val="24"/>
          <w:lang w:val="en"/>
        </w:rPr>
        <w:t>on both</w:t>
      </w:r>
      <w:r w:rsidRPr="006768C2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the professional lif</w:t>
      </w:r>
      <w:r w:rsidR="00855836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e and </w:t>
      </w:r>
      <w:r w:rsidRPr="006768C2">
        <w:rPr>
          <w:rFonts w:ascii="Times New Roman" w:hAnsi="Times New Roman" w:cs="Times New Roman"/>
          <w:color w:val="212121"/>
          <w:sz w:val="24"/>
          <w:szCs w:val="24"/>
          <w:lang w:val="en"/>
        </w:rPr>
        <w:t>personal life</w:t>
      </w:r>
      <w:r w:rsidR="00A36F89" w:rsidRPr="00A36F89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A36F89">
        <w:rPr>
          <w:rFonts w:ascii="Times New Roman" w:hAnsi="Times New Roman" w:cs="Times New Roman"/>
          <w:color w:val="212121"/>
          <w:sz w:val="24"/>
          <w:szCs w:val="24"/>
          <w:lang w:val="en"/>
        </w:rPr>
        <w:t>of the doctor</w:t>
      </w:r>
      <w:r w:rsidRPr="006768C2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. However, since the judicialization of </w:t>
      </w:r>
      <w:r w:rsidR="003C77DA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medicine is recent, there is a </w:t>
      </w:r>
      <w:r w:rsidRPr="006768C2">
        <w:rPr>
          <w:rFonts w:ascii="Times New Roman" w:hAnsi="Times New Roman" w:cs="Times New Roman"/>
          <w:color w:val="212121"/>
          <w:sz w:val="24"/>
          <w:szCs w:val="24"/>
          <w:lang w:val="en"/>
        </w:rPr>
        <w:t>need to study the facts from the dual perspective of medicine and law.</w:t>
      </w:r>
      <w:r w:rsidR="003904DC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3C77DA" w:rsidRPr="003C77DA"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  <w:t>Objective:</w:t>
      </w:r>
      <w:r w:rsidR="00855836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To a</w:t>
      </w:r>
      <w:r w:rsidR="003C77DA" w:rsidRPr="003C77DA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nalyze the criminal proceedings of the Pará Court of 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>Justice.</w:t>
      </w:r>
      <w:r w:rsidR="003904D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C77DA" w:rsidRPr="003C77DA">
        <w:rPr>
          <w:rFonts w:ascii="Times New Roman" w:hAnsi="Times New Roman" w:cs="Times New Roman"/>
          <w:b/>
          <w:sz w:val="24"/>
          <w:szCs w:val="24"/>
          <w:lang w:val="en"/>
        </w:rPr>
        <w:t>Methods:</w:t>
      </w:r>
      <w:r w:rsidR="00855836">
        <w:rPr>
          <w:rFonts w:ascii="Times New Roman" w:hAnsi="Times New Roman" w:cs="Times New Roman"/>
          <w:sz w:val="24"/>
          <w:szCs w:val="24"/>
          <w:lang w:val="en"/>
        </w:rPr>
        <w:t xml:space="preserve"> A keyword search was performed 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>on the website of the Court of Justice of the State of</w:t>
      </w:r>
      <w:r w:rsidR="00855836">
        <w:rPr>
          <w:rFonts w:ascii="Times New Roman" w:hAnsi="Times New Roman" w:cs="Times New Roman"/>
          <w:sz w:val="24"/>
          <w:szCs w:val="24"/>
          <w:lang w:val="en"/>
        </w:rPr>
        <w:t xml:space="preserve"> Pará (TJPA) with the 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>search term:</w:t>
      </w:r>
      <w:r w:rsidR="00855836">
        <w:rPr>
          <w:rFonts w:ascii="Times New Roman" w:hAnsi="Times New Roman" w:cs="Times New Roman"/>
          <w:sz w:val="24"/>
          <w:szCs w:val="24"/>
          <w:lang w:val="en"/>
        </w:rPr>
        <w:t xml:space="preserve"> "medical error". No timeframe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 xml:space="preserve"> was </w:t>
      </w:r>
      <w:r w:rsidR="00855836">
        <w:rPr>
          <w:rFonts w:ascii="Times New Roman" w:hAnsi="Times New Roman" w:cs="Times New Roman"/>
          <w:sz w:val="24"/>
          <w:szCs w:val="24"/>
          <w:lang w:val="en"/>
        </w:rPr>
        <w:t xml:space="preserve">defined, 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>cover</w:t>
      </w:r>
      <w:r w:rsidR="00855836">
        <w:rPr>
          <w:rFonts w:ascii="Times New Roman" w:hAnsi="Times New Roman" w:cs="Times New Roman"/>
          <w:sz w:val="24"/>
          <w:szCs w:val="24"/>
          <w:lang w:val="en"/>
        </w:rPr>
        <w:t>ing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 xml:space="preserve"> cases until the day of the </w:t>
      </w:r>
      <w:r w:rsidR="00855836">
        <w:rPr>
          <w:rFonts w:ascii="Times New Roman" w:hAnsi="Times New Roman" w:cs="Times New Roman"/>
          <w:sz w:val="24"/>
          <w:szCs w:val="24"/>
          <w:lang w:val="en"/>
        </w:rPr>
        <w:t>re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 xml:space="preserve">search, March 18, 2017. </w:t>
      </w:r>
      <w:r w:rsidR="003C77DA" w:rsidRPr="003C77DA">
        <w:rPr>
          <w:rFonts w:ascii="Times New Roman" w:hAnsi="Times New Roman" w:cs="Times New Roman"/>
          <w:b/>
          <w:sz w:val="24"/>
          <w:szCs w:val="24"/>
          <w:lang w:val="en"/>
        </w:rPr>
        <w:t>Results:</w:t>
      </w:r>
      <w:r w:rsidR="00F43287">
        <w:rPr>
          <w:rFonts w:ascii="Times New Roman" w:hAnsi="Times New Roman" w:cs="Times New Roman"/>
          <w:sz w:val="24"/>
          <w:szCs w:val="24"/>
          <w:lang w:val="en"/>
        </w:rPr>
        <w:t xml:space="preserve"> 42 sentences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 xml:space="preserve"> were found. Of these, 2</w:t>
      </w:r>
      <w:r w:rsidR="00A41BDD">
        <w:rPr>
          <w:rFonts w:ascii="Times New Roman" w:hAnsi="Times New Roman" w:cs="Times New Roman"/>
          <w:sz w:val="24"/>
          <w:szCs w:val="24"/>
          <w:lang w:val="en"/>
        </w:rPr>
        <w:t>4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 xml:space="preserve"> were ex</w:t>
      </w:r>
      <w:r w:rsidR="00C76711">
        <w:rPr>
          <w:rFonts w:ascii="Times New Roman" w:hAnsi="Times New Roman" w:cs="Times New Roman"/>
          <w:sz w:val="24"/>
          <w:szCs w:val="24"/>
          <w:lang w:val="en"/>
        </w:rPr>
        <w:t xml:space="preserve">cluded because: 4 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>were r</w:t>
      </w:r>
      <w:r w:rsidR="00C76711">
        <w:rPr>
          <w:rFonts w:ascii="Times New Roman" w:hAnsi="Times New Roman" w:cs="Times New Roman"/>
          <w:sz w:val="24"/>
          <w:szCs w:val="24"/>
          <w:lang w:val="en"/>
        </w:rPr>
        <w:t xml:space="preserve">epetitions; 19, 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>crimes not committed by doctors</w:t>
      </w:r>
      <w:r w:rsidR="00677F13">
        <w:rPr>
          <w:rFonts w:ascii="Times New Roman" w:hAnsi="Times New Roman" w:cs="Times New Roman"/>
          <w:sz w:val="24"/>
          <w:szCs w:val="24"/>
          <w:lang w:val="en"/>
        </w:rPr>
        <w:t xml:space="preserve"> and 1 was not a crime related to medical error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>. With respect to acquittal or c</w:t>
      </w:r>
      <w:r w:rsidR="00C76711">
        <w:rPr>
          <w:rFonts w:ascii="Times New Roman" w:hAnsi="Times New Roman" w:cs="Times New Roman"/>
          <w:sz w:val="24"/>
          <w:szCs w:val="24"/>
          <w:lang w:val="en"/>
        </w:rPr>
        <w:t xml:space="preserve">onviction, one 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>a</w:t>
      </w:r>
      <w:r w:rsidR="00C76711">
        <w:rPr>
          <w:rFonts w:ascii="Times New Roman" w:hAnsi="Times New Roman" w:cs="Times New Roman"/>
          <w:sz w:val="24"/>
          <w:szCs w:val="24"/>
          <w:lang w:val="en"/>
        </w:rPr>
        <w:t>ction was not judged by a locking of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 xml:space="preserve"> the criminal action. In </w:t>
      </w:r>
      <w:r w:rsidR="00C76711">
        <w:rPr>
          <w:rFonts w:ascii="Times New Roman" w:hAnsi="Times New Roman" w:cs="Times New Roman"/>
          <w:sz w:val="24"/>
          <w:szCs w:val="24"/>
          <w:lang w:val="en"/>
        </w:rPr>
        <w:t xml:space="preserve">addition, a prescription 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>occurred and three cases had not yet been trie</w:t>
      </w:r>
      <w:r w:rsidR="00C76711">
        <w:rPr>
          <w:rFonts w:ascii="Times New Roman" w:hAnsi="Times New Roman" w:cs="Times New Roman"/>
          <w:sz w:val="24"/>
          <w:szCs w:val="24"/>
          <w:lang w:val="en"/>
        </w:rPr>
        <w:t>d at first instance. Of the 14 lawsuits judged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>, the</w:t>
      </w:r>
      <w:r w:rsidR="00C76711">
        <w:rPr>
          <w:rFonts w:ascii="Times New Roman" w:hAnsi="Times New Roman" w:cs="Times New Roman"/>
          <w:sz w:val="24"/>
          <w:szCs w:val="24"/>
          <w:lang w:val="en"/>
        </w:rPr>
        <w:t xml:space="preserve">re were 6 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>convictions and 8 acquittals. The distribution b</w:t>
      </w:r>
      <w:r w:rsidR="00F43287">
        <w:rPr>
          <w:rFonts w:ascii="Times New Roman" w:hAnsi="Times New Roman" w:cs="Times New Roman"/>
          <w:sz w:val="24"/>
          <w:szCs w:val="24"/>
          <w:lang w:val="en"/>
        </w:rPr>
        <w:t xml:space="preserve">y specialties was as follows: </w:t>
      </w:r>
      <w:r w:rsidR="002B4FCA" w:rsidRPr="003C77DA">
        <w:rPr>
          <w:rFonts w:ascii="Times New Roman" w:hAnsi="Times New Roman" w:cs="Times New Roman"/>
          <w:sz w:val="24"/>
          <w:szCs w:val="24"/>
          <w:lang w:val="en"/>
        </w:rPr>
        <w:t>8</w:t>
      </w:r>
      <w:r w:rsidR="00C02844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2B4FCA">
        <w:rPr>
          <w:rFonts w:ascii="Times New Roman" w:hAnsi="Times New Roman" w:cs="Times New Roman"/>
          <w:sz w:val="24"/>
          <w:szCs w:val="24"/>
          <w:lang w:val="en"/>
        </w:rPr>
        <w:t xml:space="preserve">cases in </w:t>
      </w:r>
      <w:r w:rsidR="00F43287">
        <w:rPr>
          <w:rFonts w:ascii="Times New Roman" w:hAnsi="Times New Roman" w:cs="Times New Roman"/>
          <w:sz w:val="24"/>
          <w:szCs w:val="24"/>
          <w:lang w:val="en"/>
        </w:rPr>
        <w:t>Ob-Gyn</w:t>
      </w:r>
      <w:r w:rsidR="002B4FCA">
        <w:rPr>
          <w:rFonts w:ascii="Times New Roman" w:hAnsi="Times New Roman" w:cs="Times New Roman"/>
          <w:sz w:val="24"/>
          <w:szCs w:val="24"/>
          <w:lang w:val="en"/>
        </w:rPr>
        <w:t>; 4 in Clinical Emergency;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2B4FCA">
        <w:rPr>
          <w:rFonts w:ascii="Times New Roman" w:hAnsi="Times New Roman" w:cs="Times New Roman"/>
          <w:sz w:val="24"/>
          <w:szCs w:val="24"/>
          <w:lang w:val="en"/>
        </w:rPr>
        <w:t>2 in General Surgery 1 in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 xml:space="preserve"> Anest</w:t>
      </w:r>
      <w:r w:rsidR="002B4FCA">
        <w:rPr>
          <w:rFonts w:ascii="Times New Roman" w:hAnsi="Times New Roman" w:cs="Times New Roman"/>
          <w:sz w:val="24"/>
          <w:szCs w:val="24"/>
          <w:lang w:val="en"/>
        </w:rPr>
        <w:t>hesiology / Plastic Surgery ; 1 in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 xml:space="preserve"> Ophthalmolo</w:t>
      </w:r>
      <w:r w:rsidR="002B4FCA">
        <w:rPr>
          <w:rFonts w:ascii="Times New Roman" w:hAnsi="Times New Roman" w:cs="Times New Roman"/>
          <w:sz w:val="24"/>
          <w:szCs w:val="24"/>
          <w:lang w:val="en"/>
        </w:rPr>
        <w:t xml:space="preserve">gy 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>,</w:t>
      </w:r>
      <w:r w:rsidR="002B4FCA">
        <w:rPr>
          <w:rFonts w:ascii="Times New Roman" w:hAnsi="Times New Roman" w:cs="Times New Roman"/>
          <w:sz w:val="24"/>
          <w:szCs w:val="24"/>
          <w:lang w:val="en"/>
        </w:rPr>
        <w:t xml:space="preserve"> 1 in Orthopedics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>,</w:t>
      </w:r>
      <w:r w:rsidR="002B4FCA">
        <w:rPr>
          <w:rFonts w:ascii="Times New Roman" w:hAnsi="Times New Roman" w:cs="Times New Roman"/>
          <w:sz w:val="24"/>
          <w:szCs w:val="24"/>
          <w:lang w:val="en"/>
        </w:rPr>
        <w:t xml:space="preserve"> 1 in Radiology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>.</w:t>
      </w:r>
      <w:r w:rsidR="003904D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C77DA" w:rsidRPr="004F4DF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Conclusion:</w:t>
      </w:r>
      <w:r w:rsidR="003C77DA" w:rsidRPr="004F4DF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 cases of crimes allegedly committed by physicians in the exercise of their specialties are still rare in the general panorama of the State of Pará. </w:t>
      </w:r>
      <w:r w:rsidR="003C77DA" w:rsidRPr="003904D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Specialties related to surgery and eme</w:t>
      </w:r>
      <w:r w:rsidR="00F43287" w:rsidRPr="003904D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rgency situations, especially Ob-Gyn</w:t>
      </w:r>
      <w:r w:rsidR="003C77DA" w:rsidRPr="003904D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seem to be the main ones involved in this type of process. </w:t>
      </w:r>
      <w:r w:rsidR="00A23021" w:rsidRPr="00A230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For this reason, it is inferred that the establishment of a good</w:t>
      </w:r>
      <w:r w:rsidR="00A230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patient relationship and </w:t>
      </w:r>
      <w:r w:rsidR="00A23021" w:rsidRPr="00A230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follow-up of patients who appear dissatisfied </w:t>
      </w:r>
      <w:r w:rsidR="00A230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 </w:t>
      </w:r>
      <w:r w:rsidR="00A23021" w:rsidRPr="00A230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Urgency / emergency</w:t>
      </w:r>
      <w:r w:rsidR="00A230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situations</w:t>
      </w:r>
      <w:r w:rsidR="00A23021" w:rsidRPr="00A230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are factors to be taken into account in the prevention of judicial conflicts</w:t>
      </w:r>
      <w:r w:rsidR="004225B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by medical error</w:t>
      </w:r>
      <w:r w:rsidR="00A23021" w:rsidRPr="00A230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4225BE" w:rsidRDefault="004225BE" w:rsidP="00A23021">
      <w:pPr>
        <w:pStyle w:val="Pr-formataoHTML"/>
        <w:shd w:val="clear" w:color="auto" w:fill="FFFFFF"/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3C77DA" w:rsidRPr="003904DC" w:rsidRDefault="00F76D79" w:rsidP="00A23021">
      <w:pPr>
        <w:pStyle w:val="Pr-formataoHTML"/>
        <w:shd w:val="clear" w:color="auto" w:fill="FFFFFF"/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Key</w:t>
      </w:r>
      <w:r w:rsidR="003C77DA" w:rsidRPr="003904D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words:</w:t>
      </w:r>
      <w:r w:rsidR="003C77DA" w:rsidRPr="003904D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Medical Law</w:t>
      </w:r>
      <w:r w:rsidR="003904D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</w:t>
      </w:r>
      <w:r w:rsidR="003C77DA" w:rsidRPr="003904D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Medical Liability</w:t>
      </w:r>
      <w:r w:rsidR="003904D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</w:t>
      </w:r>
      <w:r w:rsidR="00FE06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Medicine; Medical error</w:t>
      </w:r>
    </w:p>
    <w:p w:rsidR="003C77DA" w:rsidRPr="003904DC" w:rsidRDefault="003C77DA" w:rsidP="003C77DA">
      <w:pPr>
        <w:pStyle w:val="Pr-formataoHTML"/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F76D79" w:rsidRDefault="00F76D79">
      <w:pPr>
        <w:spacing w:after="160" w:line="259" w:lineRule="auto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br w:type="page"/>
      </w:r>
    </w:p>
    <w:p w:rsidR="00E34B2C" w:rsidRPr="00F76D79" w:rsidRDefault="00F76D79" w:rsidP="00F76D79">
      <w:pPr>
        <w:spacing w:after="240" w:line="480" w:lineRule="auto"/>
        <w:jc w:val="both"/>
        <w:rPr>
          <w:b/>
          <w:bCs/>
          <w:lang w:eastAsia="pt-PT"/>
        </w:rPr>
      </w:pPr>
      <w:r w:rsidRPr="00F76D79">
        <w:rPr>
          <w:b/>
          <w:bCs/>
          <w:lang w:eastAsia="pt-PT"/>
        </w:rPr>
        <w:lastRenderedPageBreak/>
        <w:t>INTRODUÇÃO</w:t>
      </w:r>
    </w:p>
    <w:p w:rsidR="00DD614F" w:rsidRDefault="00F76D79" w:rsidP="00693197">
      <w:pPr>
        <w:spacing w:before="200" w:line="480" w:lineRule="auto"/>
        <w:ind w:firstLine="360"/>
        <w:jc w:val="both"/>
        <w:rPr>
          <w:bCs/>
          <w:lang w:eastAsia="pt-PT"/>
        </w:rPr>
      </w:pPr>
      <w:r>
        <w:rPr>
          <w:bCs/>
          <w:lang w:eastAsia="pt-PT"/>
        </w:rPr>
        <w:t xml:space="preserve"> </w:t>
      </w:r>
      <w:r>
        <w:rPr>
          <w:bCs/>
          <w:lang w:eastAsia="pt-PT"/>
        </w:rPr>
        <w:tab/>
      </w:r>
      <w:r w:rsidR="00DD614F" w:rsidRPr="00F03231">
        <w:rPr>
          <w:bCs/>
          <w:lang w:eastAsia="pt-PT"/>
        </w:rPr>
        <w:t>Um processo sobre erro médico costuma ter impacto profundo e devastador</w:t>
      </w:r>
      <w:r w:rsidR="00DD614F">
        <w:rPr>
          <w:bCs/>
          <w:lang w:eastAsia="pt-PT"/>
        </w:rPr>
        <w:t xml:space="preserve"> </w:t>
      </w:r>
      <w:r w:rsidR="00DD614F" w:rsidRPr="00F03231">
        <w:rPr>
          <w:bCs/>
          <w:lang w:eastAsia="pt-PT"/>
        </w:rPr>
        <w:t xml:space="preserve">na vida profissional e pessoal de um profissional, com </w:t>
      </w:r>
      <w:r w:rsidR="00DD614F">
        <w:rPr>
          <w:bCs/>
          <w:lang w:eastAsia="pt-PT"/>
        </w:rPr>
        <w:t>consequências</w:t>
      </w:r>
      <w:r w:rsidR="00DD614F" w:rsidRPr="00F03231">
        <w:rPr>
          <w:bCs/>
          <w:lang w:eastAsia="pt-PT"/>
        </w:rPr>
        <w:t xml:space="preserve"> sobre </w:t>
      </w:r>
      <w:r w:rsidR="00DD614F">
        <w:rPr>
          <w:bCs/>
          <w:lang w:eastAsia="pt-PT"/>
        </w:rPr>
        <w:t xml:space="preserve">seu </w:t>
      </w:r>
      <w:r w:rsidR="00DD614F" w:rsidRPr="00F03231">
        <w:rPr>
          <w:bCs/>
          <w:lang w:eastAsia="pt-PT"/>
        </w:rPr>
        <w:t xml:space="preserve">estilo de vida, </w:t>
      </w:r>
      <w:r w:rsidR="006D4B3E">
        <w:rPr>
          <w:bCs/>
          <w:lang w:eastAsia="pt-PT"/>
        </w:rPr>
        <w:t xml:space="preserve">de sua </w:t>
      </w:r>
      <w:r w:rsidR="00DD614F">
        <w:rPr>
          <w:bCs/>
          <w:lang w:eastAsia="pt-PT"/>
        </w:rPr>
        <w:t>família, colegas e pacientes</w:t>
      </w:r>
      <w:r w:rsidR="00F77964">
        <w:rPr>
          <w:bCs/>
          <w:vertAlign w:val="superscript"/>
          <w:lang w:eastAsia="pt-PT"/>
        </w:rPr>
        <w:t>1</w:t>
      </w:r>
      <w:r w:rsidR="00DD614F">
        <w:rPr>
          <w:bCs/>
          <w:lang w:eastAsia="pt-PT"/>
        </w:rPr>
        <w:t>.</w:t>
      </w:r>
      <w:r w:rsidR="00DD614F" w:rsidRPr="00F03231">
        <w:rPr>
          <w:bCs/>
          <w:lang w:eastAsia="pt-PT"/>
        </w:rPr>
        <w:t xml:space="preserve"> </w:t>
      </w:r>
    </w:p>
    <w:p w:rsidR="00C02844" w:rsidRDefault="00693197" w:rsidP="00C02844">
      <w:pPr>
        <w:spacing w:before="200" w:line="480" w:lineRule="auto"/>
        <w:ind w:firstLine="360"/>
        <w:jc w:val="both"/>
        <w:rPr>
          <w:bCs/>
          <w:lang w:eastAsia="pt-PT"/>
        </w:rPr>
      </w:pPr>
      <w:r w:rsidRPr="00F03231">
        <w:rPr>
          <w:bCs/>
          <w:lang w:eastAsia="pt-PT"/>
        </w:rPr>
        <w:t xml:space="preserve">A medicina sempre foi considerada uma das mais nobres profissões do mundo. Não obstante, </w:t>
      </w:r>
      <w:r w:rsidR="00DD614F">
        <w:rPr>
          <w:bCs/>
          <w:lang w:eastAsia="pt-PT"/>
        </w:rPr>
        <w:t>recentemente</w:t>
      </w:r>
      <w:r w:rsidRPr="00F03231">
        <w:rPr>
          <w:bCs/>
          <w:lang w:eastAsia="pt-PT"/>
        </w:rPr>
        <w:t xml:space="preserve">, a relação paciente-médico diminuiu seu caráter </w:t>
      </w:r>
      <w:r w:rsidR="00341C00">
        <w:rPr>
          <w:bCs/>
          <w:lang w:eastAsia="pt-PT"/>
        </w:rPr>
        <w:t>de confiança</w:t>
      </w:r>
      <w:r w:rsidRPr="00F03231">
        <w:rPr>
          <w:bCs/>
          <w:lang w:eastAsia="pt-PT"/>
        </w:rPr>
        <w:t xml:space="preserve"> </w:t>
      </w:r>
      <w:r w:rsidR="00F77964">
        <w:rPr>
          <w:bCs/>
          <w:lang w:eastAsia="pt-PT"/>
        </w:rPr>
        <w:t xml:space="preserve">fiduciária </w:t>
      </w:r>
      <w:r w:rsidRPr="00F03231">
        <w:rPr>
          <w:bCs/>
          <w:lang w:eastAsia="pt-PT"/>
        </w:rPr>
        <w:t xml:space="preserve">e tornou-se mais formal e estruturada, não havendo mais a aura de infalibilidade e inquestionabilidade </w:t>
      </w:r>
      <w:r w:rsidR="00F77964">
        <w:rPr>
          <w:bCs/>
          <w:lang w:eastAsia="pt-PT"/>
        </w:rPr>
        <w:t xml:space="preserve">ao profissional esculápio </w:t>
      </w:r>
      <w:r w:rsidRPr="00F03231">
        <w:rPr>
          <w:bCs/>
          <w:lang w:eastAsia="pt-PT"/>
        </w:rPr>
        <w:t>de out</w:t>
      </w:r>
      <w:r w:rsidR="000301D7">
        <w:rPr>
          <w:bCs/>
          <w:lang w:eastAsia="pt-PT"/>
        </w:rPr>
        <w:t>rora</w:t>
      </w:r>
      <w:r w:rsidR="00F77964">
        <w:rPr>
          <w:bCs/>
          <w:vertAlign w:val="superscript"/>
          <w:lang w:eastAsia="pt-PT"/>
        </w:rPr>
        <w:t>2</w:t>
      </w:r>
      <w:r w:rsidR="000301D7">
        <w:rPr>
          <w:bCs/>
          <w:lang w:eastAsia="pt-PT"/>
        </w:rPr>
        <w:t>.</w:t>
      </w:r>
      <w:r w:rsidR="00DD614F" w:rsidRPr="00DD614F">
        <w:rPr>
          <w:bCs/>
          <w:lang w:eastAsia="pt-PT"/>
        </w:rPr>
        <w:t xml:space="preserve"> </w:t>
      </w:r>
      <w:r w:rsidR="00DD614F">
        <w:rPr>
          <w:bCs/>
          <w:lang w:eastAsia="pt-PT"/>
        </w:rPr>
        <w:t>E</w:t>
      </w:r>
      <w:r w:rsidR="00DD614F" w:rsidRPr="00F03231">
        <w:rPr>
          <w:bCs/>
          <w:lang w:eastAsia="pt-PT"/>
        </w:rPr>
        <w:t>xiste</w:t>
      </w:r>
      <w:r w:rsidR="00DD614F">
        <w:rPr>
          <w:bCs/>
          <w:lang w:eastAsia="pt-PT"/>
        </w:rPr>
        <w:t>, assim, hodiernamente,</w:t>
      </w:r>
      <w:r w:rsidR="00DD614F" w:rsidRPr="00F03231">
        <w:rPr>
          <w:bCs/>
          <w:lang w:eastAsia="pt-PT"/>
        </w:rPr>
        <w:t xml:space="preserve"> uma crença de que todo resultado inde</w:t>
      </w:r>
      <w:r w:rsidR="00DD614F">
        <w:rPr>
          <w:bCs/>
          <w:lang w:eastAsia="pt-PT"/>
        </w:rPr>
        <w:t>sejado, no exercício da medicina</w:t>
      </w:r>
      <w:r w:rsidR="00DD614F" w:rsidRPr="00F03231">
        <w:rPr>
          <w:bCs/>
          <w:lang w:eastAsia="pt-PT"/>
        </w:rPr>
        <w:t>, deva ser de responsab</w:t>
      </w:r>
      <w:r w:rsidR="00DD614F">
        <w:rPr>
          <w:bCs/>
          <w:lang w:eastAsia="pt-PT"/>
        </w:rPr>
        <w:t>ilidade do médico</w:t>
      </w:r>
      <w:r w:rsidR="00F77964">
        <w:rPr>
          <w:bCs/>
          <w:vertAlign w:val="superscript"/>
          <w:lang w:eastAsia="pt-PT"/>
        </w:rPr>
        <w:t>3</w:t>
      </w:r>
      <w:r w:rsidR="00C02844">
        <w:rPr>
          <w:bCs/>
          <w:lang w:eastAsia="pt-PT"/>
        </w:rPr>
        <w:t xml:space="preserve">. </w:t>
      </w:r>
    </w:p>
    <w:p w:rsidR="00693197" w:rsidRPr="00C02844" w:rsidRDefault="00F77964" w:rsidP="00C02844">
      <w:pPr>
        <w:spacing w:before="200" w:line="480" w:lineRule="auto"/>
        <w:ind w:firstLine="360"/>
        <w:jc w:val="both"/>
        <w:rPr>
          <w:bCs/>
          <w:vertAlign w:val="superscript"/>
          <w:lang w:eastAsia="pt-PT"/>
        </w:rPr>
      </w:pPr>
      <w:r>
        <w:rPr>
          <w:bCs/>
          <w:lang w:eastAsia="pt-PT"/>
        </w:rPr>
        <w:t>A judicialização da medici</w:t>
      </w:r>
      <w:r w:rsidR="00C02844">
        <w:rPr>
          <w:bCs/>
          <w:lang w:eastAsia="pt-PT"/>
        </w:rPr>
        <w:t>na ve</w:t>
      </w:r>
      <w:r>
        <w:rPr>
          <w:bCs/>
          <w:lang w:eastAsia="pt-PT"/>
        </w:rPr>
        <w:t>m gerando a</w:t>
      </w:r>
      <w:r w:rsidRPr="00F03231">
        <w:rPr>
          <w:bCs/>
          <w:lang w:eastAsia="pt-PT"/>
        </w:rPr>
        <w:t xml:space="preserve"> necessidade de análise dos fatos a partir da dupla perspectiva da medicina e do direito</w:t>
      </w:r>
      <w:r>
        <w:rPr>
          <w:bCs/>
          <w:vertAlign w:val="superscript"/>
          <w:lang w:eastAsia="pt-PT"/>
        </w:rPr>
        <w:t>4</w:t>
      </w:r>
      <w:r>
        <w:rPr>
          <w:bCs/>
          <w:lang w:eastAsia="pt-PT"/>
        </w:rPr>
        <w:t>. No entan</w:t>
      </w:r>
      <w:r w:rsidR="00B55B46">
        <w:rPr>
          <w:bCs/>
          <w:lang w:eastAsia="pt-PT"/>
        </w:rPr>
        <w:t>to</w:t>
      </w:r>
      <w:r>
        <w:rPr>
          <w:bCs/>
          <w:lang w:eastAsia="pt-PT"/>
        </w:rPr>
        <w:t>, a</w:t>
      </w:r>
      <w:r w:rsidR="00195077" w:rsidRPr="00F03231">
        <w:rPr>
          <w:bCs/>
          <w:lang w:eastAsia="pt-PT"/>
        </w:rPr>
        <w:t xml:space="preserve"> lei, como a medicina, é uma ciência inexata</w:t>
      </w:r>
      <w:r>
        <w:rPr>
          <w:bCs/>
          <w:vertAlign w:val="superscript"/>
          <w:lang w:eastAsia="pt-PT"/>
        </w:rPr>
        <w:t>2</w:t>
      </w:r>
      <w:r>
        <w:rPr>
          <w:bCs/>
          <w:lang w:eastAsia="pt-PT"/>
        </w:rPr>
        <w:t xml:space="preserve">, o que gera questões idiossincráticas em cada decisão processual. </w:t>
      </w:r>
    </w:p>
    <w:p w:rsidR="009A2543" w:rsidRDefault="000649A1" w:rsidP="009A2543">
      <w:pPr>
        <w:spacing w:before="100" w:after="100" w:line="480" w:lineRule="auto"/>
        <w:ind w:firstLine="360"/>
        <w:jc w:val="both"/>
      </w:pPr>
      <w:r>
        <w:t>O reconhecimento do problema citado no parágrafo anterior v</w:t>
      </w:r>
      <w:r w:rsidR="009A2543">
        <w:t>em</w:t>
      </w:r>
      <w:r>
        <w:t xml:space="preserve"> fazendo surgir o entendimento de que publicações envolvendo questões jurídicas mereceriam espaço em revistas científicas</w:t>
      </w:r>
      <w:r w:rsidR="009A2543">
        <w:t xml:space="preserve"> especializadas na área médico</w:t>
      </w:r>
      <w:r>
        <w:t xml:space="preserve">, </w:t>
      </w:r>
      <w:r w:rsidR="009A2543">
        <w:t>com o intuito de promover a discussão sobre esta temática.</w:t>
      </w:r>
      <w:r w:rsidR="009A2543">
        <w:rPr>
          <w:bCs/>
          <w:vertAlign w:val="superscript"/>
          <w:lang w:eastAsia="pt-PT"/>
        </w:rPr>
        <w:t>5</w:t>
      </w:r>
    </w:p>
    <w:p w:rsidR="00662990" w:rsidRPr="007706DB" w:rsidRDefault="009A2543" w:rsidP="009A2543">
      <w:pPr>
        <w:spacing w:before="100" w:after="100" w:line="480" w:lineRule="auto"/>
        <w:jc w:val="both"/>
        <w:rPr>
          <w:lang w:eastAsia="pt-PT"/>
        </w:rPr>
      </w:pPr>
      <w:r>
        <w:tab/>
        <w:t xml:space="preserve">Com o intuito de colaborar para a discussão deste tipo de informação, </w:t>
      </w:r>
      <w:r w:rsidR="00662990" w:rsidRPr="007706DB">
        <w:rPr>
          <w:bCs/>
          <w:lang w:eastAsia="pt-PT"/>
        </w:rPr>
        <w:t xml:space="preserve">foi realizado </w:t>
      </w:r>
      <w:r w:rsidR="00662990" w:rsidRPr="007706DB">
        <w:rPr>
          <w:lang w:eastAsia="pt-PT"/>
        </w:rPr>
        <w:t>um levantamento de dados sobre a temática dos processos</w:t>
      </w:r>
      <w:r w:rsidR="00FE061D">
        <w:rPr>
          <w:lang w:eastAsia="pt-PT"/>
        </w:rPr>
        <w:t xml:space="preserve"> sobre erro médico</w:t>
      </w:r>
      <w:r w:rsidR="00662990" w:rsidRPr="007706DB">
        <w:rPr>
          <w:lang w:eastAsia="pt-PT"/>
        </w:rPr>
        <w:t xml:space="preserve"> desta esfera penal, objetivando estabelecer a frequência de processos penais; verificar a frequência de condenações em 1ª instância; verificar os crimes pelos quais os médicos são acusados e avaliar a distribuição temporal das demandas.</w:t>
      </w:r>
    </w:p>
    <w:p w:rsidR="000C285E" w:rsidRDefault="000C285E" w:rsidP="000C285E">
      <w:pPr>
        <w:spacing w:before="100" w:after="100" w:line="480" w:lineRule="auto"/>
        <w:ind w:firstLine="708"/>
        <w:jc w:val="both"/>
        <w:rPr>
          <w:highlight w:val="yellow"/>
          <w:lang w:eastAsia="pt-PT"/>
        </w:rPr>
      </w:pPr>
    </w:p>
    <w:p w:rsidR="009A2543" w:rsidRPr="00F76D79" w:rsidRDefault="009A2543" w:rsidP="000C285E">
      <w:pPr>
        <w:spacing w:before="100" w:after="100" w:line="480" w:lineRule="auto"/>
        <w:ind w:firstLine="708"/>
        <w:jc w:val="both"/>
        <w:rPr>
          <w:highlight w:val="yellow"/>
          <w:lang w:eastAsia="pt-PT"/>
        </w:rPr>
      </w:pPr>
    </w:p>
    <w:p w:rsidR="003D6D9F" w:rsidRPr="00F76D79" w:rsidRDefault="00F76D79" w:rsidP="00F76D79">
      <w:pPr>
        <w:spacing w:before="100" w:after="100" w:line="480" w:lineRule="auto"/>
        <w:jc w:val="both"/>
        <w:rPr>
          <w:b/>
          <w:bCs/>
          <w:lang w:eastAsia="pt-PT"/>
        </w:rPr>
      </w:pPr>
      <w:r>
        <w:rPr>
          <w:b/>
          <w:bCs/>
          <w:lang w:eastAsia="pt-PT"/>
        </w:rPr>
        <w:t>MÉTODOS</w:t>
      </w:r>
    </w:p>
    <w:p w:rsidR="00D905FB" w:rsidRPr="00F03231" w:rsidRDefault="00386674" w:rsidP="00D82DD9">
      <w:pPr>
        <w:spacing w:line="480" w:lineRule="auto"/>
        <w:ind w:firstLine="360"/>
        <w:jc w:val="both"/>
        <w:rPr>
          <w:lang w:eastAsia="pt-PT"/>
        </w:rPr>
      </w:pPr>
      <w:r w:rsidRPr="00F03231">
        <w:rPr>
          <w:lang w:eastAsia="pt-PT"/>
        </w:rPr>
        <w:t>Foi realizada uma pesquisa por palavra-chave</w:t>
      </w:r>
      <w:r w:rsidR="00947BEB" w:rsidRPr="00F03231">
        <w:rPr>
          <w:lang w:eastAsia="pt-PT"/>
        </w:rPr>
        <w:t xml:space="preserve"> </w:t>
      </w:r>
      <w:r w:rsidR="005F4F09" w:rsidRPr="00F03231">
        <w:rPr>
          <w:lang w:eastAsia="pt-PT"/>
        </w:rPr>
        <w:t>no</w:t>
      </w:r>
      <w:r w:rsidRPr="00F03231">
        <w:rPr>
          <w:lang w:eastAsia="pt-PT"/>
        </w:rPr>
        <w:t xml:space="preserve"> site do Tribunal de Justiça do Estado </w:t>
      </w:r>
      <w:r w:rsidR="00995251" w:rsidRPr="00F03231">
        <w:rPr>
          <w:lang w:eastAsia="pt-PT"/>
        </w:rPr>
        <w:t xml:space="preserve">do </w:t>
      </w:r>
      <w:r w:rsidR="004B370E">
        <w:rPr>
          <w:lang w:eastAsia="pt-PT"/>
        </w:rPr>
        <w:t>Pará (TJPA)</w:t>
      </w:r>
      <w:r w:rsidR="004B370E">
        <w:rPr>
          <w:vertAlign w:val="superscript"/>
          <w:lang w:eastAsia="pt-PT"/>
        </w:rPr>
        <w:t>6</w:t>
      </w:r>
      <w:r w:rsidR="004B370E">
        <w:rPr>
          <w:lang w:eastAsia="pt-PT"/>
        </w:rPr>
        <w:t xml:space="preserve"> </w:t>
      </w:r>
      <w:r w:rsidR="005F4F09" w:rsidRPr="00F03231">
        <w:rPr>
          <w:lang w:eastAsia="pt-PT"/>
        </w:rPr>
        <w:t>com</w:t>
      </w:r>
      <w:r w:rsidR="00947BEB" w:rsidRPr="00F03231">
        <w:rPr>
          <w:lang w:eastAsia="pt-PT"/>
        </w:rPr>
        <w:t xml:space="preserve"> </w:t>
      </w:r>
      <w:r w:rsidR="00337614">
        <w:rPr>
          <w:lang w:eastAsia="pt-PT"/>
        </w:rPr>
        <w:t xml:space="preserve">o </w:t>
      </w:r>
      <w:r w:rsidR="00947BEB" w:rsidRPr="00F03231">
        <w:rPr>
          <w:lang w:eastAsia="pt-PT"/>
        </w:rPr>
        <w:t>seg</w:t>
      </w:r>
      <w:r w:rsidRPr="00F03231">
        <w:rPr>
          <w:lang w:eastAsia="pt-PT"/>
        </w:rPr>
        <w:t>uinte termo de pesquisa</w:t>
      </w:r>
      <w:r w:rsidR="00E508B5" w:rsidRPr="00F03231">
        <w:rPr>
          <w:lang w:eastAsia="pt-PT"/>
        </w:rPr>
        <w:t>:</w:t>
      </w:r>
      <w:r w:rsidRPr="00F03231">
        <w:rPr>
          <w:lang w:eastAsia="pt-PT"/>
        </w:rPr>
        <w:t xml:space="preserve"> “</w:t>
      </w:r>
      <w:r w:rsidR="00947BEB" w:rsidRPr="00F03231">
        <w:rPr>
          <w:lang w:eastAsia="pt-PT"/>
        </w:rPr>
        <w:t>erro médico</w:t>
      </w:r>
      <w:r w:rsidRPr="00F03231">
        <w:rPr>
          <w:lang w:eastAsia="pt-PT"/>
        </w:rPr>
        <w:t>”</w:t>
      </w:r>
      <w:r w:rsidR="00E508B5" w:rsidRPr="00F03231">
        <w:rPr>
          <w:lang w:eastAsia="pt-PT"/>
        </w:rPr>
        <w:t>. Não foi determinado</w:t>
      </w:r>
      <w:r w:rsidRPr="00F03231">
        <w:rPr>
          <w:lang w:eastAsia="pt-PT"/>
        </w:rPr>
        <w:t xml:space="preserve"> período temporal</w:t>
      </w:r>
      <w:r w:rsidR="005A0395" w:rsidRPr="00F03231">
        <w:rPr>
          <w:lang w:eastAsia="pt-PT"/>
        </w:rPr>
        <w:t>.</w:t>
      </w:r>
      <w:r w:rsidRPr="00F03231">
        <w:rPr>
          <w:lang w:eastAsia="pt-PT"/>
        </w:rPr>
        <w:t xml:space="preserve"> </w:t>
      </w:r>
      <w:r w:rsidR="00A50770" w:rsidRPr="00337614">
        <w:rPr>
          <w:lang w:eastAsia="pt-PT"/>
        </w:rPr>
        <w:t>N</w:t>
      </w:r>
      <w:r w:rsidR="009A2543">
        <w:rPr>
          <w:lang w:eastAsia="pt-PT"/>
        </w:rPr>
        <w:t>uma</w:t>
      </w:r>
      <w:r w:rsidR="00A50770" w:rsidRPr="00337614">
        <w:rPr>
          <w:lang w:eastAsia="pt-PT"/>
        </w:rPr>
        <w:t xml:space="preserve"> primeira seleção, f</w:t>
      </w:r>
      <w:r w:rsidR="00D905FB" w:rsidRPr="00337614">
        <w:rPr>
          <w:lang w:eastAsia="pt-PT"/>
        </w:rPr>
        <w:t xml:space="preserve">oram encontrados </w:t>
      </w:r>
      <w:r w:rsidR="008C4A0F" w:rsidRPr="00337614">
        <w:rPr>
          <w:lang w:eastAsia="pt-PT"/>
        </w:rPr>
        <w:t>356 julgados. Posteriormente</w:t>
      </w:r>
      <w:r w:rsidR="00A34A0B" w:rsidRPr="00337614">
        <w:rPr>
          <w:lang w:eastAsia="pt-PT"/>
        </w:rPr>
        <w:t>,</w:t>
      </w:r>
      <w:r w:rsidR="00D905FB" w:rsidRPr="00337614">
        <w:rPr>
          <w:lang w:eastAsia="pt-PT"/>
        </w:rPr>
        <w:t xml:space="preserve"> foi selecionado o campo sessão</w:t>
      </w:r>
      <w:r w:rsidR="00BA4866" w:rsidRPr="00337614">
        <w:rPr>
          <w:lang w:eastAsia="pt-PT"/>
        </w:rPr>
        <w:t xml:space="preserve"> criminal, restando 42 julgados</w:t>
      </w:r>
      <w:r w:rsidR="00D81B7D" w:rsidRPr="00337614">
        <w:rPr>
          <w:lang w:eastAsia="pt-PT"/>
        </w:rPr>
        <w:t>, porém, somente os processos em que o médico figurava no polo passivo (réu) foram analisados.</w:t>
      </w:r>
    </w:p>
    <w:p w:rsidR="00D905FB" w:rsidRPr="00F03231" w:rsidRDefault="009A2543" w:rsidP="00A36F89">
      <w:pPr>
        <w:spacing w:line="480" w:lineRule="auto"/>
        <w:ind w:firstLine="360"/>
        <w:jc w:val="both"/>
        <w:rPr>
          <w:lang w:eastAsia="pt-PT"/>
        </w:rPr>
      </w:pPr>
      <w:r>
        <w:t>“Os dados obtidos na pesquisa foram tratados com uso do aplicativo Excel 2007 e as variávei</w:t>
      </w:r>
      <w:r w:rsidR="00BF24FE">
        <w:t>s analisadas foram as seguintes</w:t>
      </w:r>
      <w:r w:rsidR="007706DB">
        <w:rPr>
          <w:lang w:eastAsia="pt-PT"/>
        </w:rPr>
        <w:t>:</w:t>
      </w:r>
      <w:r w:rsidR="00386674" w:rsidRPr="00F03231">
        <w:rPr>
          <w:lang w:eastAsia="pt-PT"/>
        </w:rPr>
        <w:t xml:space="preserve"> </w:t>
      </w:r>
      <w:r w:rsidR="007706DB">
        <w:rPr>
          <w:lang w:eastAsia="pt-PT"/>
        </w:rPr>
        <w:t xml:space="preserve">1) </w:t>
      </w:r>
      <w:r w:rsidR="001D6F79" w:rsidRPr="00F03231">
        <w:rPr>
          <w:lang w:eastAsia="pt-PT"/>
        </w:rPr>
        <w:t xml:space="preserve">Tipo penal </w:t>
      </w:r>
      <w:r w:rsidR="00D905FB" w:rsidRPr="00F03231">
        <w:rPr>
          <w:lang w:eastAsia="pt-PT"/>
        </w:rPr>
        <w:t>(Crime)</w:t>
      </w:r>
      <w:r w:rsidR="004B370E">
        <w:rPr>
          <w:lang w:eastAsia="pt-PT"/>
        </w:rPr>
        <w:t>;</w:t>
      </w:r>
      <w:r w:rsidR="007706DB">
        <w:rPr>
          <w:lang w:eastAsia="pt-PT"/>
        </w:rPr>
        <w:t xml:space="preserve"> 2) </w:t>
      </w:r>
      <w:r w:rsidR="00947BEB" w:rsidRPr="00F03231">
        <w:rPr>
          <w:lang w:eastAsia="pt-PT"/>
        </w:rPr>
        <w:t>Especialidade em que estava</w:t>
      </w:r>
      <w:r w:rsidR="005F4F09" w:rsidRPr="00F03231">
        <w:rPr>
          <w:lang w:eastAsia="pt-PT"/>
        </w:rPr>
        <w:t>(m)</w:t>
      </w:r>
      <w:r w:rsidR="00947BEB" w:rsidRPr="00F03231">
        <w:rPr>
          <w:lang w:eastAsia="pt-PT"/>
        </w:rPr>
        <w:t xml:space="preserve"> atuando o(s) réu(s)</w:t>
      </w:r>
      <w:r w:rsidR="004B370E">
        <w:rPr>
          <w:lang w:eastAsia="pt-PT"/>
        </w:rPr>
        <w:t>;</w:t>
      </w:r>
      <w:r w:rsidR="00947BEB" w:rsidRPr="00F03231">
        <w:rPr>
          <w:lang w:eastAsia="pt-PT"/>
        </w:rPr>
        <w:t xml:space="preserve"> </w:t>
      </w:r>
      <w:r w:rsidR="007706DB">
        <w:rPr>
          <w:lang w:eastAsia="pt-PT"/>
        </w:rPr>
        <w:t xml:space="preserve">3) </w:t>
      </w:r>
      <w:r w:rsidR="00947BEB" w:rsidRPr="00F03231">
        <w:rPr>
          <w:lang w:eastAsia="pt-PT"/>
        </w:rPr>
        <w:t>Condenação em primeira instância (Sim ou Não)</w:t>
      </w:r>
      <w:r w:rsidR="004B370E">
        <w:rPr>
          <w:lang w:eastAsia="pt-PT"/>
        </w:rPr>
        <w:t>;</w:t>
      </w:r>
      <w:r w:rsidR="007706DB">
        <w:rPr>
          <w:lang w:eastAsia="pt-PT"/>
        </w:rPr>
        <w:t xml:space="preserve"> 4) </w:t>
      </w:r>
      <w:r w:rsidR="004B370E">
        <w:rPr>
          <w:lang w:eastAsia="pt-PT"/>
        </w:rPr>
        <w:t>Ano da distribuição da ação;</w:t>
      </w:r>
      <w:r w:rsidR="007706DB">
        <w:rPr>
          <w:lang w:eastAsia="pt-PT"/>
        </w:rPr>
        <w:t xml:space="preserve"> 5) </w:t>
      </w:r>
      <w:r w:rsidR="00D905FB" w:rsidRPr="00F03231">
        <w:rPr>
          <w:lang w:eastAsia="pt-PT"/>
        </w:rPr>
        <w:t>Ano do julgamento do recurso encontrado</w:t>
      </w:r>
      <w:r w:rsidR="004B370E">
        <w:rPr>
          <w:lang w:eastAsia="pt-PT"/>
        </w:rPr>
        <w:t>.</w:t>
      </w:r>
      <w:r w:rsidR="00262A55">
        <w:rPr>
          <w:lang w:eastAsia="pt-PT"/>
        </w:rPr>
        <w:t xml:space="preserve"> </w:t>
      </w:r>
    </w:p>
    <w:p w:rsidR="00745721" w:rsidRPr="00F03231" w:rsidRDefault="00947BEB" w:rsidP="0074156F">
      <w:pPr>
        <w:spacing w:line="480" w:lineRule="auto"/>
        <w:ind w:firstLine="360"/>
        <w:jc w:val="both"/>
        <w:textAlignment w:val="baseline"/>
        <w:rPr>
          <w:lang w:eastAsia="pt-PT"/>
        </w:rPr>
      </w:pPr>
      <w:r w:rsidRPr="00F03231">
        <w:rPr>
          <w:lang w:eastAsia="pt-PT"/>
        </w:rPr>
        <w:t xml:space="preserve">Os dados utilizados foram todos de âmbito público e disponíveis na internet. </w:t>
      </w:r>
      <w:r w:rsidR="004E2A50" w:rsidRPr="00F03231">
        <w:rPr>
          <w:lang w:eastAsia="pt-PT"/>
        </w:rPr>
        <w:t>As autoras</w:t>
      </w:r>
      <w:r w:rsidRPr="00F03231">
        <w:rPr>
          <w:lang w:eastAsia="pt-PT"/>
        </w:rPr>
        <w:t xml:space="preserve"> declaram não haver conflito de interesses.</w:t>
      </w:r>
      <w:r w:rsidR="0074156F">
        <w:rPr>
          <w:lang w:eastAsia="pt-PT"/>
        </w:rPr>
        <w:t xml:space="preserve"> </w:t>
      </w:r>
      <w:r w:rsidR="00745721">
        <w:rPr>
          <w:lang w:eastAsia="pt-PT"/>
        </w:rPr>
        <w:t>O presente projeto foi aprovado em Comitê de Ética com o nú</w:t>
      </w:r>
      <w:r w:rsidR="007178D0">
        <w:rPr>
          <w:lang w:eastAsia="pt-PT"/>
        </w:rPr>
        <w:t xml:space="preserve">mero CAAE </w:t>
      </w:r>
      <w:r w:rsidR="00E601A9">
        <w:rPr>
          <w:lang w:eastAsia="pt-PT"/>
        </w:rPr>
        <w:t>68109017.2.0000.5248.</w:t>
      </w:r>
    </w:p>
    <w:p w:rsidR="004607B6" w:rsidRPr="00F03231" w:rsidRDefault="00F76D79" w:rsidP="00F76D79">
      <w:pPr>
        <w:spacing w:before="480" w:line="480" w:lineRule="auto"/>
        <w:jc w:val="both"/>
        <w:textAlignment w:val="baseline"/>
        <w:rPr>
          <w:b/>
          <w:bCs/>
          <w:lang w:eastAsia="pt-PT"/>
        </w:rPr>
      </w:pPr>
      <w:r w:rsidRPr="00F03231">
        <w:rPr>
          <w:b/>
          <w:bCs/>
          <w:lang w:eastAsia="pt-PT"/>
        </w:rPr>
        <w:t>RESULTADOS</w:t>
      </w:r>
      <w:r w:rsidR="00B13934" w:rsidRPr="00F03231">
        <w:rPr>
          <w:b/>
          <w:bCs/>
          <w:lang w:eastAsia="pt-PT"/>
        </w:rPr>
        <w:t xml:space="preserve"> </w:t>
      </w:r>
    </w:p>
    <w:p w:rsidR="00285753" w:rsidRPr="00F03231" w:rsidRDefault="00DF28FA" w:rsidP="00D905FB">
      <w:pPr>
        <w:spacing w:line="480" w:lineRule="auto"/>
        <w:ind w:firstLine="567"/>
        <w:jc w:val="both"/>
        <w:rPr>
          <w:lang w:eastAsia="pt-PT"/>
        </w:rPr>
      </w:pPr>
      <w:r w:rsidRPr="00F03231">
        <w:rPr>
          <w:lang w:eastAsia="pt-PT"/>
        </w:rPr>
        <w:t xml:space="preserve">Foram </w:t>
      </w:r>
      <w:r w:rsidR="00337614">
        <w:rPr>
          <w:lang w:eastAsia="pt-PT"/>
        </w:rPr>
        <w:t>encontrado</w:t>
      </w:r>
      <w:r w:rsidRPr="00F03231">
        <w:rPr>
          <w:lang w:eastAsia="pt-PT"/>
        </w:rPr>
        <w:t>s 42 j</w:t>
      </w:r>
      <w:r w:rsidR="00AB0647">
        <w:rPr>
          <w:lang w:eastAsia="pt-PT"/>
        </w:rPr>
        <w:t>ulgados juri</w:t>
      </w:r>
      <w:r w:rsidR="004E2A50" w:rsidRPr="00F03231">
        <w:rPr>
          <w:lang w:eastAsia="pt-PT"/>
        </w:rPr>
        <w:t>sprudenciais. Deste</w:t>
      </w:r>
      <w:r w:rsidRPr="00F03231">
        <w:rPr>
          <w:lang w:eastAsia="pt-PT"/>
        </w:rPr>
        <w:t xml:space="preserve">s, </w:t>
      </w:r>
      <w:r w:rsidR="00285753" w:rsidRPr="00F03231">
        <w:rPr>
          <w:lang w:eastAsia="pt-PT"/>
        </w:rPr>
        <w:t>2</w:t>
      </w:r>
      <w:r w:rsidR="00C02844">
        <w:rPr>
          <w:lang w:eastAsia="pt-PT"/>
        </w:rPr>
        <w:t>4</w:t>
      </w:r>
      <w:r w:rsidR="004E2A50" w:rsidRPr="00F03231">
        <w:rPr>
          <w:lang w:eastAsia="pt-PT"/>
        </w:rPr>
        <w:t xml:space="preserve"> foram excluído</w:t>
      </w:r>
      <w:r w:rsidR="00285753" w:rsidRPr="00F03231">
        <w:rPr>
          <w:lang w:eastAsia="pt-PT"/>
        </w:rPr>
        <w:t xml:space="preserve">s pelos seguintes motivos: </w:t>
      </w:r>
      <w:r w:rsidR="0076666E" w:rsidRPr="00F03231">
        <w:rPr>
          <w:lang w:eastAsia="pt-PT"/>
        </w:rPr>
        <w:t xml:space="preserve">4 por se tratarem de </w:t>
      </w:r>
      <w:r w:rsidR="00450B99" w:rsidRPr="00F03231">
        <w:rPr>
          <w:lang w:eastAsia="pt-PT"/>
        </w:rPr>
        <w:t>repetições</w:t>
      </w:r>
      <w:r w:rsidR="00285753" w:rsidRPr="00F03231">
        <w:rPr>
          <w:lang w:eastAsia="pt-PT"/>
        </w:rPr>
        <w:t>;</w:t>
      </w:r>
      <w:r w:rsidR="00FF437B">
        <w:rPr>
          <w:lang w:eastAsia="pt-PT"/>
        </w:rPr>
        <w:t xml:space="preserve"> 1 por se trará de crime de difamação sem relação com erro médico e</w:t>
      </w:r>
      <w:r w:rsidR="00285753" w:rsidRPr="00F03231">
        <w:rPr>
          <w:lang w:eastAsia="pt-PT"/>
        </w:rPr>
        <w:t xml:space="preserve"> 1</w:t>
      </w:r>
      <w:r w:rsidR="00B941BB" w:rsidRPr="00F03231">
        <w:rPr>
          <w:lang w:eastAsia="pt-PT"/>
        </w:rPr>
        <w:t>9</w:t>
      </w:r>
      <w:r w:rsidR="00285753" w:rsidRPr="00F03231">
        <w:rPr>
          <w:lang w:eastAsia="pt-PT"/>
        </w:rPr>
        <w:t xml:space="preserve"> </w:t>
      </w:r>
      <w:r w:rsidR="00B941BB" w:rsidRPr="00F03231">
        <w:rPr>
          <w:lang w:eastAsia="pt-PT"/>
        </w:rPr>
        <w:t>por se tratarem de cri</w:t>
      </w:r>
      <w:r w:rsidR="00285753" w:rsidRPr="00F03231">
        <w:rPr>
          <w:lang w:eastAsia="pt-PT"/>
        </w:rPr>
        <w:t>mes não cometidos por médicos.</w:t>
      </w:r>
    </w:p>
    <w:p w:rsidR="00BF5ACC" w:rsidRDefault="00285753" w:rsidP="00450B99">
      <w:pPr>
        <w:spacing w:line="480" w:lineRule="auto"/>
        <w:ind w:firstLine="567"/>
        <w:jc w:val="both"/>
        <w:rPr>
          <w:lang w:eastAsia="pt-PT"/>
        </w:rPr>
      </w:pPr>
      <w:r w:rsidRPr="00F03231">
        <w:rPr>
          <w:lang w:eastAsia="pt-PT"/>
        </w:rPr>
        <w:t xml:space="preserve">A </w:t>
      </w:r>
      <w:r w:rsidR="0080487D" w:rsidRPr="00F03231">
        <w:rPr>
          <w:lang w:eastAsia="pt-PT"/>
        </w:rPr>
        <w:t>dis</w:t>
      </w:r>
      <w:r w:rsidRPr="00F03231">
        <w:rPr>
          <w:lang w:eastAsia="pt-PT"/>
        </w:rPr>
        <w:t>tribuição</w:t>
      </w:r>
      <w:r w:rsidR="00337614">
        <w:rPr>
          <w:lang w:eastAsia="pt-PT"/>
        </w:rPr>
        <w:t xml:space="preserve"> temporal</w:t>
      </w:r>
      <w:r w:rsidRPr="00F03231">
        <w:rPr>
          <w:lang w:eastAsia="pt-PT"/>
        </w:rPr>
        <w:t xml:space="preserve"> </w:t>
      </w:r>
      <w:r w:rsidR="00FF437B">
        <w:rPr>
          <w:lang w:eastAsia="pt-PT"/>
        </w:rPr>
        <w:t>dos 18</w:t>
      </w:r>
      <w:r w:rsidRPr="00F03231">
        <w:rPr>
          <w:lang w:eastAsia="pt-PT"/>
        </w:rPr>
        <w:t xml:space="preserve"> processos restantes se deu da seguinte maneira para ano de distribuição:</w:t>
      </w:r>
      <w:r w:rsidR="00BF5ACC" w:rsidRPr="00F03231">
        <w:rPr>
          <w:lang w:eastAsia="pt-PT"/>
        </w:rPr>
        <w:t xml:space="preserve"> </w:t>
      </w:r>
      <w:r w:rsidR="00FE061D">
        <w:rPr>
          <w:lang w:eastAsia="pt-PT"/>
        </w:rPr>
        <w:t xml:space="preserve">1 em 2000; 1 em 2001; </w:t>
      </w:r>
      <w:r w:rsidR="00BE0355">
        <w:rPr>
          <w:lang w:eastAsia="pt-PT"/>
        </w:rPr>
        <w:t xml:space="preserve">1 em 2002, </w:t>
      </w:r>
      <w:r w:rsidR="00FE061D">
        <w:rPr>
          <w:lang w:eastAsia="pt-PT"/>
        </w:rPr>
        <w:t xml:space="preserve">nenhum em 2004; 2 em 2005; 2 em 2006; 2 </w:t>
      </w:r>
      <w:r w:rsidR="00ED1EF9">
        <w:rPr>
          <w:lang w:eastAsia="pt-PT"/>
        </w:rPr>
        <w:t>em 2007; 1 em 2008; 1 em 2009; 1</w:t>
      </w:r>
      <w:r w:rsidR="00FE061D">
        <w:rPr>
          <w:lang w:eastAsia="pt-PT"/>
        </w:rPr>
        <w:t xml:space="preserve"> em 2010; </w:t>
      </w:r>
      <w:r w:rsidR="00BE0355">
        <w:rPr>
          <w:lang w:eastAsia="pt-PT"/>
        </w:rPr>
        <w:t>2 em 2011;</w:t>
      </w:r>
      <w:r w:rsidR="00FE061D">
        <w:rPr>
          <w:lang w:eastAsia="pt-PT"/>
        </w:rPr>
        <w:t>1 em 2013; 2 em 2016; 1 em 2017 (Figura</w:t>
      </w:r>
      <w:r w:rsidR="00FF58AE" w:rsidRPr="007706DB">
        <w:rPr>
          <w:lang w:eastAsia="pt-PT"/>
        </w:rPr>
        <w:t xml:space="preserve"> 1)</w:t>
      </w:r>
      <w:r w:rsidR="00FE3461" w:rsidRPr="007706DB">
        <w:rPr>
          <w:lang w:eastAsia="pt-PT"/>
        </w:rPr>
        <w:t>.</w:t>
      </w:r>
    </w:p>
    <w:p w:rsidR="00BE0355" w:rsidRDefault="00BE0355" w:rsidP="00450B99">
      <w:pPr>
        <w:spacing w:line="480" w:lineRule="auto"/>
        <w:ind w:firstLine="567"/>
        <w:jc w:val="both"/>
        <w:rPr>
          <w:lang w:eastAsia="pt-PT"/>
        </w:rPr>
      </w:pPr>
    </w:p>
    <w:p w:rsidR="00BF5ACC" w:rsidRPr="007706DB" w:rsidRDefault="00BF5ACC" w:rsidP="00BF5ACC">
      <w:pPr>
        <w:autoSpaceDE w:val="0"/>
        <w:autoSpaceDN w:val="0"/>
        <w:adjustRightInd w:val="0"/>
        <w:rPr>
          <w:rFonts w:eastAsiaTheme="minorHAnsi"/>
          <w:color w:val="000000"/>
          <w:lang w:val="pt" w:eastAsia="en-US"/>
        </w:rPr>
      </w:pPr>
    </w:p>
    <w:p w:rsidR="000D4F39" w:rsidRDefault="00BF5ACC" w:rsidP="00FE061D">
      <w:pPr>
        <w:spacing w:line="480" w:lineRule="auto"/>
        <w:ind w:firstLine="567"/>
        <w:jc w:val="both"/>
        <w:rPr>
          <w:lang w:eastAsia="pt-PT"/>
        </w:rPr>
      </w:pPr>
      <w:r w:rsidRPr="007706DB">
        <w:rPr>
          <w:lang w:eastAsia="pt-PT"/>
        </w:rPr>
        <w:lastRenderedPageBreak/>
        <w:t xml:space="preserve">Já a distribuição dos julgamentos (recursos) encontrados em 2ª instância se </w:t>
      </w:r>
      <w:r w:rsidR="00660F07" w:rsidRPr="007706DB">
        <w:rPr>
          <w:lang w:eastAsia="pt-PT"/>
        </w:rPr>
        <w:t>deu</w:t>
      </w:r>
      <w:r w:rsidRPr="007706DB">
        <w:rPr>
          <w:lang w:eastAsia="pt-PT"/>
        </w:rPr>
        <w:t xml:space="preserve"> da </w:t>
      </w:r>
      <w:r w:rsidR="00660F07" w:rsidRPr="007706DB">
        <w:rPr>
          <w:lang w:eastAsia="pt-PT"/>
        </w:rPr>
        <w:t>seguinte</w:t>
      </w:r>
      <w:r w:rsidRPr="007706DB">
        <w:rPr>
          <w:lang w:eastAsia="pt-PT"/>
        </w:rPr>
        <w:t xml:space="preserve"> maneira</w:t>
      </w:r>
      <w:r w:rsidR="00660F07" w:rsidRPr="007706DB">
        <w:rPr>
          <w:lang w:eastAsia="pt-PT"/>
        </w:rPr>
        <w:t xml:space="preserve">: </w:t>
      </w:r>
      <w:r w:rsidR="00FE061D">
        <w:rPr>
          <w:lang w:eastAsia="pt-PT"/>
        </w:rPr>
        <w:t xml:space="preserve">1 em 2008; 2 em 2009; </w:t>
      </w:r>
      <w:r w:rsidR="00FF437B">
        <w:rPr>
          <w:lang w:eastAsia="pt-PT"/>
        </w:rPr>
        <w:t>1</w:t>
      </w:r>
      <w:r w:rsidR="00FE061D">
        <w:rPr>
          <w:lang w:eastAsia="pt-PT"/>
        </w:rPr>
        <w:t xml:space="preserve"> em 2010; 1 em 2011; 2 em 2012; 5 em 2015; 1 em 2016; 5 em 2017.</w:t>
      </w:r>
      <w:r w:rsidR="00FF58AE" w:rsidRPr="007706DB">
        <w:rPr>
          <w:lang w:eastAsia="pt-PT"/>
        </w:rPr>
        <w:t xml:space="preserve"> (</w:t>
      </w:r>
      <w:r w:rsidR="007C16CA" w:rsidRPr="007706DB">
        <w:rPr>
          <w:lang w:eastAsia="pt-PT"/>
        </w:rPr>
        <w:t>Figura 1</w:t>
      </w:r>
      <w:r w:rsidR="00FF58AE" w:rsidRPr="007706DB">
        <w:rPr>
          <w:lang w:eastAsia="pt-PT"/>
        </w:rPr>
        <w:t>)</w:t>
      </w:r>
      <w:r w:rsidR="00FE3461" w:rsidRPr="007706DB">
        <w:rPr>
          <w:lang w:eastAsia="pt-PT"/>
        </w:rPr>
        <w:t>.</w:t>
      </w:r>
      <w:r w:rsidRPr="00F03231">
        <w:rPr>
          <w:lang w:eastAsia="pt-PT"/>
        </w:rPr>
        <w:t xml:space="preserve"> </w:t>
      </w:r>
    </w:p>
    <w:p w:rsidR="007C16CA" w:rsidRDefault="000B02F6" w:rsidP="00FE061D">
      <w:pPr>
        <w:spacing w:line="480" w:lineRule="auto"/>
        <w:ind w:firstLine="567"/>
        <w:jc w:val="both"/>
        <w:rPr>
          <w:lang w:eastAsia="pt-PT"/>
        </w:rPr>
      </w:pPr>
      <w:r>
        <w:rPr>
          <w:lang w:eastAsia="pt-PT"/>
        </w:rPr>
        <w:t xml:space="preserve">A diferença gráfica </w:t>
      </w:r>
      <w:r w:rsidR="000D4F39">
        <w:rPr>
          <w:lang w:eastAsia="pt-PT"/>
        </w:rPr>
        <w:t>entre os anos de julgamento e os de distribuição (início) da aç</w:t>
      </w:r>
      <w:r>
        <w:rPr>
          <w:lang w:eastAsia="pt-PT"/>
        </w:rPr>
        <w:t>ão estão dispostas na figura 1, sendo a média temporal entre o ano de distribuição da ação e o tempo até o recurso de 5,389 anos.</w:t>
      </w:r>
    </w:p>
    <w:p w:rsidR="00285753" w:rsidRPr="007C16CA" w:rsidRDefault="0074156F" w:rsidP="007C16CA">
      <w:pPr>
        <w:spacing w:line="480" w:lineRule="auto"/>
        <w:ind w:firstLine="567"/>
        <w:jc w:val="both"/>
        <w:rPr>
          <w:lang w:eastAsia="pt-PT"/>
        </w:rPr>
      </w:pPr>
      <w:r>
        <w:rPr>
          <w:lang w:eastAsia="pt-PT"/>
        </w:rPr>
        <w:t>E</w:t>
      </w:r>
      <w:r w:rsidR="00285753" w:rsidRPr="007706DB">
        <w:rPr>
          <w:lang w:eastAsia="pt-PT"/>
        </w:rPr>
        <w:t>ncontramos</w:t>
      </w:r>
      <w:r w:rsidR="00FF58AE" w:rsidRPr="007706DB">
        <w:rPr>
          <w:lang w:eastAsia="pt-PT"/>
        </w:rPr>
        <w:t xml:space="preserve"> </w:t>
      </w:r>
      <w:r w:rsidR="00677F13">
        <w:rPr>
          <w:lang w:eastAsia="pt-PT"/>
        </w:rPr>
        <w:t xml:space="preserve">12 </w:t>
      </w:r>
      <w:r w:rsidR="00DF4F5C">
        <w:rPr>
          <w:lang w:eastAsia="pt-PT"/>
        </w:rPr>
        <w:t xml:space="preserve">(66,67%) </w:t>
      </w:r>
      <w:r w:rsidR="00677F13">
        <w:rPr>
          <w:lang w:eastAsia="pt-PT"/>
        </w:rPr>
        <w:t>casos de homicídio e</w:t>
      </w:r>
      <w:r w:rsidR="007C16CA" w:rsidRPr="007706DB">
        <w:rPr>
          <w:lang w:eastAsia="pt-PT"/>
        </w:rPr>
        <w:t xml:space="preserve"> 6 de lesão corporal</w:t>
      </w:r>
      <w:r w:rsidR="00363397" w:rsidRPr="007706DB">
        <w:rPr>
          <w:lang w:eastAsia="pt-PT"/>
        </w:rPr>
        <w:t>.</w:t>
      </w:r>
    </w:p>
    <w:p w:rsidR="00217F33" w:rsidRPr="007706DB" w:rsidRDefault="0076666E" w:rsidP="004B370E">
      <w:pPr>
        <w:spacing w:line="480" w:lineRule="auto"/>
        <w:ind w:firstLine="567"/>
        <w:jc w:val="both"/>
        <w:rPr>
          <w:rStyle w:val="Forte"/>
          <w:lang w:eastAsia="pt-PT"/>
        </w:rPr>
      </w:pPr>
      <w:r w:rsidRPr="00F03231">
        <w:rPr>
          <w:lang w:eastAsia="pt-PT"/>
        </w:rPr>
        <w:t xml:space="preserve">No que </w:t>
      </w:r>
      <w:r w:rsidR="00F03231">
        <w:rPr>
          <w:lang w:eastAsia="pt-PT"/>
        </w:rPr>
        <w:t>concerne à</w:t>
      </w:r>
      <w:r w:rsidRPr="00F03231">
        <w:rPr>
          <w:lang w:eastAsia="pt-PT"/>
        </w:rPr>
        <w:t xml:space="preserve"> absolviç</w:t>
      </w:r>
      <w:r w:rsidR="00E00DCF" w:rsidRPr="00F03231">
        <w:rPr>
          <w:lang w:eastAsia="pt-PT"/>
        </w:rPr>
        <w:t>ão o</w:t>
      </w:r>
      <w:r w:rsidR="00660F07" w:rsidRPr="00F03231">
        <w:rPr>
          <w:lang w:eastAsia="pt-PT"/>
        </w:rPr>
        <w:t>u</w:t>
      </w:r>
      <w:r w:rsidR="00E00DCF" w:rsidRPr="00F03231">
        <w:rPr>
          <w:lang w:eastAsia="pt-PT"/>
        </w:rPr>
        <w:t xml:space="preserve"> condenação, </w:t>
      </w:r>
      <w:r w:rsidR="00677F13" w:rsidRPr="00F03231">
        <w:rPr>
          <w:lang w:eastAsia="pt-PT"/>
        </w:rPr>
        <w:t xml:space="preserve">ocorreu </w:t>
      </w:r>
      <w:r w:rsidR="00DF4F5C">
        <w:rPr>
          <w:lang w:eastAsia="pt-PT"/>
        </w:rPr>
        <w:t>1</w:t>
      </w:r>
      <w:r w:rsidR="00677F13" w:rsidRPr="00F03231">
        <w:rPr>
          <w:lang w:eastAsia="pt-PT"/>
        </w:rPr>
        <w:t xml:space="preserve"> prescrição </w:t>
      </w:r>
      <w:r w:rsidR="00677F13" w:rsidRPr="00337614">
        <w:rPr>
          <w:lang w:eastAsia="pt-PT"/>
        </w:rPr>
        <w:t>(</w:t>
      </w:r>
      <w:r w:rsidR="00DF4F5C">
        <w:rPr>
          <w:lang w:eastAsia="pt-PT"/>
        </w:rPr>
        <w:t>5,56</w:t>
      </w:r>
      <w:r w:rsidR="00677F13" w:rsidRPr="00337614">
        <w:rPr>
          <w:lang w:eastAsia="pt-PT"/>
        </w:rPr>
        <w:t>%)</w:t>
      </w:r>
      <w:r w:rsidR="00677F13" w:rsidRPr="00F03231">
        <w:rPr>
          <w:lang w:eastAsia="pt-PT"/>
        </w:rPr>
        <w:t xml:space="preserve"> e 3</w:t>
      </w:r>
      <w:r w:rsidR="00DF4F5C">
        <w:rPr>
          <w:lang w:eastAsia="pt-PT"/>
        </w:rPr>
        <w:t xml:space="preserve"> (16,67%)</w:t>
      </w:r>
      <w:r w:rsidR="00677F13" w:rsidRPr="00F03231">
        <w:rPr>
          <w:lang w:eastAsia="pt-PT"/>
        </w:rPr>
        <w:t xml:space="preserve"> processos ainda não haviam sido julgados na primeira instância, sendo os recursos relativos a atividades judiciais anteriores à apreciação do juiz pela questão do crime per si. Dos 14 </w:t>
      </w:r>
      <w:r w:rsidR="00DF4F5C">
        <w:rPr>
          <w:lang w:eastAsia="pt-PT"/>
        </w:rPr>
        <w:t xml:space="preserve">(77,78%) </w:t>
      </w:r>
      <w:r w:rsidR="00677F13" w:rsidRPr="00F03231">
        <w:rPr>
          <w:lang w:eastAsia="pt-PT"/>
        </w:rPr>
        <w:t>processos em que houve julgamento do mérito, i</w:t>
      </w:r>
      <w:r w:rsidR="0074156F">
        <w:rPr>
          <w:lang w:eastAsia="pt-PT"/>
        </w:rPr>
        <w:t xml:space="preserve">sto é, o juiz decidiu, houve 6 </w:t>
      </w:r>
      <w:r w:rsidR="00677F13" w:rsidRPr="00F03231">
        <w:rPr>
          <w:lang w:eastAsia="pt-PT"/>
        </w:rPr>
        <w:t>condenações e 8 absolvições</w:t>
      </w:r>
      <w:r w:rsidR="00677F13">
        <w:rPr>
          <w:lang w:eastAsia="pt-PT"/>
        </w:rPr>
        <w:t xml:space="preserve">. </w:t>
      </w:r>
    </w:p>
    <w:p w:rsidR="00740B8A" w:rsidRPr="007706DB" w:rsidRDefault="002D7CF8" w:rsidP="002D7CF8">
      <w:pPr>
        <w:spacing w:line="480" w:lineRule="auto"/>
        <w:ind w:firstLine="567"/>
        <w:jc w:val="both"/>
        <w:rPr>
          <w:lang w:eastAsia="pt-PT"/>
        </w:rPr>
      </w:pPr>
      <w:r w:rsidRPr="007706DB">
        <w:rPr>
          <w:lang w:eastAsia="pt-PT"/>
        </w:rPr>
        <w:t>A distribuição entre os procedimentos clínicos e cirúrgicos se deu da seguinte maneira: 15 (83,3</w:t>
      </w:r>
      <w:r w:rsidR="00DF4F5C">
        <w:rPr>
          <w:lang w:eastAsia="pt-PT"/>
        </w:rPr>
        <w:t>3</w:t>
      </w:r>
      <w:r w:rsidRPr="007706DB">
        <w:rPr>
          <w:lang w:eastAsia="pt-PT"/>
        </w:rPr>
        <w:t>%) cirúrgicos e 3 (16,67</w:t>
      </w:r>
      <w:r w:rsidR="004B370E" w:rsidRPr="007706DB">
        <w:rPr>
          <w:lang w:eastAsia="pt-PT"/>
        </w:rPr>
        <w:t>%</w:t>
      </w:r>
      <w:r w:rsidRPr="007706DB">
        <w:rPr>
          <w:lang w:eastAsia="pt-PT"/>
        </w:rPr>
        <w:t xml:space="preserve">) clínicos. </w:t>
      </w:r>
    </w:p>
    <w:p w:rsidR="002D7CF8" w:rsidRPr="007706DB" w:rsidRDefault="00DF28FA" w:rsidP="00D905FB">
      <w:pPr>
        <w:spacing w:line="480" w:lineRule="auto"/>
        <w:ind w:firstLine="567"/>
        <w:jc w:val="both"/>
        <w:rPr>
          <w:lang w:eastAsia="pt-PT"/>
        </w:rPr>
      </w:pPr>
      <w:r w:rsidRPr="007706DB">
        <w:rPr>
          <w:lang w:eastAsia="pt-PT"/>
        </w:rPr>
        <w:t xml:space="preserve">A </w:t>
      </w:r>
      <w:r w:rsidR="00740B8A" w:rsidRPr="007706DB">
        <w:rPr>
          <w:lang w:eastAsia="pt-PT"/>
        </w:rPr>
        <w:t>distribuição por especialidades se deu da seguinte maneira:</w:t>
      </w:r>
      <w:r w:rsidR="006C0F63" w:rsidRPr="007706DB">
        <w:rPr>
          <w:lang w:eastAsia="pt-PT"/>
        </w:rPr>
        <w:t xml:space="preserve"> </w:t>
      </w:r>
      <w:r w:rsidR="00677F13">
        <w:rPr>
          <w:lang w:eastAsia="pt-PT"/>
        </w:rPr>
        <w:t xml:space="preserve">8 na </w:t>
      </w:r>
      <w:r w:rsidR="00B31011" w:rsidRPr="007706DB">
        <w:rPr>
          <w:lang w:eastAsia="pt-PT"/>
        </w:rPr>
        <w:t>GO</w:t>
      </w:r>
      <w:r w:rsidR="00FE061D">
        <w:rPr>
          <w:lang w:eastAsia="pt-PT"/>
        </w:rPr>
        <w:t xml:space="preserve"> (Ginecologia-Obstetrícia)</w:t>
      </w:r>
      <w:r w:rsidR="00677F13">
        <w:rPr>
          <w:lang w:eastAsia="pt-PT"/>
        </w:rPr>
        <w:t>; 4 na Emergência clínica</w:t>
      </w:r>
      <w:r w:rsidR="008A1B9D">
        <w:rPr>
          <w:lang w:eastAsia="pt-PT"/>
        </w:rPr>
        <w:t>;</w:t>
      </w:r>
      <w:r w:rsidR="00677F13">
        <w:rPr>
          <w:lang w:eastAsia="pt-PT"/>
        </w:rPr>
        <w:t xml:space="preserve"> 2 na</w:t>
      </w:r>
      <w:r w:rsidR="00DF4F5C">
        <w:rPr>
          <w:lang w:eastAsia="pt-PT"/>
        </w:rPr>
        <w:t xml:space="preserve"> Cirurgia geral</w:t>
      </w:r>
      <w:r w:rsidR="008A1B9D">
        <w:rPr>
          <w:lang w:eastAsia="pt-PT"/>
        </w:rPr>
        <w:t>;</w:t>
      </w:r>
      <w:r w:rsidR="00677F13">
        <w:rPr>
          <w:lang w:eastAsia="pt-PT"/>
        </w:rPr>
        <w:t xml:space="preserve"> 1 em</w:t>
      </w:r>
      <w:r w:rsidR="00B31011" w:rsidRPr="007706DB">
        <w:rPr>
          <w:lang w:eastAsia="pt-PT"/>
        </w:rPr>
        <w:t xml:space="preserve"> Anest</w:t>
      </w:r>
      <w:r w:rsidR="00677F13">
        <w:rPr>
          <w:lang w:eastAsia="pt-PT"/>
        </w:rPr>
        <w:t>esiologia/Cirurgia plástica</w:t>
      </w:r>
      <w:r w:rsidR="008A1B9D">
        <w:rPr>
          <w:lang w:eastAsia="pt-PT"/>
        </w:rPr>
        <w:t>;</w:t>
      </w:r>
      <w:r w:rsidR="00677F13">
        <w:rPr>
          <w:lang w:eastAsia="pt-PT"/>
        </w:rPr>
        <w:t xml:space="preserve"> 1 em Oftalmologia</w:t>
      </w:r>
      <w:r w:rsidR="008A1B9D">
        <w:rPr>
          <w:lang w:eastAsia="pt-PT"/>
        </w:rPr>
        <w:t>;</w:t>
      </w:r>
      <w:r w:rsidR="00677F13">
        <w:rPr>
          <w:lang w:eastAsia="pt-PT"/>
        </w:rPr>
        <w:t xml:space="preserve"> 1 em Ortopedia</w:t>
      </w:r>
      <w:r w:rsidR="008A1B9D">
        <w:rPr>
          <w:lang w:eastAsia="pt-PT"/>
        </w:rPr>
        <w:t>;</w:t>
      </w:r>
      <w:r w:rsidR="00677F13">
        <w:rPr>
          <w:lang w:eastAsia="pt-PT"/>
        </w:rPr>
        <w:t xml:space="preserve"> 1 em Radiologia</w:t>
      </w:r>
      <w:r w:rsidR="00FF58AE" w:rsidRPr="007706DB">
        <w:rPr>
          <w:lang w:eastAsia="pt-PT"/>
        </w:rPr>
        <w:t xml:space="preserve"> (</w:t>
      </w:r>
      <w:r w:rsidR="00677F13">
        <w:rPr>
          <w:lang w:eastAsia="pt-PT"/>
        </w:rPr>
        <w:t>Figura 3</w:t>
      </w:r>
      <w:r w:rsidR="00FF58AE" w:rsidRPr="007706DB">
        <w:rPr>
          <w:lang w:eastAsia="pt-PT"/>
        </w:rPr>
        <w:t>)</w:t>
      </w:r>
      <w:r w:rsidR="00B31011" w:rsidRPr="007706DB">
        <w:rPr>
          <w:lang w:eastAsia="pt-PT"/>
        </w:rPr>
        <w:t>.</w:t>
      </w:r>
    </w:p>
    <w:p w:rsidR="006C0F63" w:rsidRDefault="009C4046" w:rsidP="00D905FB">
      <w:pPr>
        <w:spacing w:line="480" w:lineRule="auto"/>
        <w:ind w:firstLine="567"/>
        <w:jc w:val="both"/>
        <w:rPr>
          <w:lang w:eastAsia="pt-PT"/>
        </w:rPr>
      </w:pPr>
      <w:r w:rsidRPr="00D407F7">
        <w:rPr>
          <w:lang w:eastAsia="pt-PT"/>
        </w:rPr>
        <w:t>Os procedimentos encontrados foram</w:t>
      </w:r>
      <w:r w:rsidR="00FF4769" w:rsidRPr="00D407F7">
        <w:rPr>
          <w:lang w:eastAsia="pt-PT"/>
        </w:rPr>
        <w:t xml:space="preserve">: </w:t>
      </w:r>
      <w:r w:rsidR="00660F07" w:rsidRPr="00D407F7">
        <w:rPr>
          <w:lang w:eastAsia="pt-PT"/>
        </w:rPr>
        <w:t xml:space="preserve">cirurgia </w:t>
      </w:r>
      <w:r w:rsidRPr="00D407F7">
        <w:rPr>
          <w:lang w:eastAsia="pt-PT"/>
        </w:rPr>
        <w:t xml:space="preserve">bariátrica complicada com fístula (1); </w:t>
      </w:r>
      <w:r w:rsidR="00FF4769" w:rsidRPr="00D407F7">
        <w:rPr>
          <w:lang w:eastAsia="pt-PT"/>
        </w:rPr>
        <w:t xml:space="preserve">cirurgia </w:t>
      </w:r>
      <w:r w:rsidR="00D37894">
        <w:rPr>
          <w:lang w:eastAsia="pt-PT"/>
        </w:rPr>
        <w:t>plástica (lipoaspiração) eletiva</w:t>
      </w:r>
      <w:r w:rsidR="00FF4769" w:rsidRPr="00D407F7">
        <w:rPr>
          <w:lang w:eastAsia="pt-PT"/>
        </w:rPr>
        <w:t xml:space="preserve"> realizada em paciente com anemia</w:t>
      </w:r>
      <w:r w:rsidR="00427CEA">
        <w:rPr>
          <w:lang w:eastAsia="pt-PT"/>
        </w:rPr>
        <w:t xml:space="preserve"> que foi à óbito</w:t>
      </w:r>
      <w:r w:rsidR="00FF4769" w:rsidRPr="00D407F7">
        <w:rPr>
          <w:lang w:eastAsia="pt-PT"/>
        </w:rPr>
        <w:t xml:space="preserve"> (1); </w:t>
      </w:r>
      <w:r w:rsidRPr="00D407F7">
        <w:rPr>
          <w:lang w:eastAsia="pt-PT"/>
        </w:rPr>
        <w:t>paciente</w:t>
      </w:r>
      <w:r w:rsidR="00D407F7">
        <w:rPr>
          <w:lang w:eastAsia="pt-PT"/>
        </w:rPr>
        <w:t xml:space="preserve"> que</w:t>
      </w:r>
      <w:r w:rsidRPr="00D407F7">
        <w:rPr>
          <w:lang w:eastAsia="pt-PT"/>
        </w:rPr>
        <w:t xml:space="preserve"> chegou ao hospital já em para</w:t>
      </w:r>
      <w:r w:rsidR="00FF4769" w:rsidRPr="00D407F7">
        <w:rPr>
          <w:lang w:eastAsia="pt-PT"/>
        </w:rPr>
        <w:t>da</w:t>
      </w:r>
      <w:r w:rsidRPr="00D407F7">
        <w:rPr>
          <w:lang w:eastAsia="pt-PT"/>
        </w:rPr>
        <w:t xml:space="preserve"> </w:t>
      </w:r>
      <w:r w:rsidR="00FF4769" w:rsidRPr="00D407F7">
        <w:rPr>
          <w:lang w:eastAsia="pt-PT"/>
        </w:rPr>
        <w:t>cardiorrespiratória</w:t>
      </w:r>
      <w:r w:rsidR="00427CEA">
        <w:rPr>
          <w:lang w:eastAsia="pt-PT"/>
        </w:rPr>
        <w:t xml:space="preserve"> e o médico foi ac</w:t>
      </w:r>
      <w:r w:rsidR="006D4B3E">
        <w:rPr>
          <w:lang w:eastAsia="pt-PT"/>
        </w:rPr>
        <w:t>usado de não ter feito o atendi</w:t>
      </w:r>
      <w:r w:rsidR="00427CEA">
        <w:rPr>
          <w:lang w:eastAsia="pt-PT"/>
        </w:rPr>
        <w:t>mento adequado</w:t>
      </w:r>
      <w:r w:rsidR="00D37894">
        <w:rPr>
          <w:lang w:eastAsia="pt-PT"/>
        </w:rPr>
        <w:t xml:space="preserve"> e ter sido negligente</w:t>
      </w:r>
      <w:r w:rsidR="00FF4769" w:rsidRPr="00D407F7">
        <w:rPr>
          <w:lang w:eastAsia="pt-PT"/>
        </w:rPr>
        <w:t xml:space="preserve"> (1)</w:t>
      </w:r>
      <w:r w:rsidRPr="00D407F7">
        <w:rPr>
          <w:lang w:eastAsia="pt-PT"/>
        </w:rPr>
        <w:t>; cirurgia ortopédica de coluna</w:t>
      </w:r>
      <w:r w:rsidR="009A654F">
        <w:rPr>
          <w:lang w:eastAsia="pt-PT"/>
        </w:rPr>
        <w:t xml:space="preserve"> que deixou como sequelas dores</w:t>
      </w:r>
      <w:r w:rsidR="00FF4769" w:rsidRPr="00D407F7">
        <w:rPr>
          <w:lang w:eastAsia="pt-PT"/>
        </w:rPr>
        <w:t xml:space="preserve"> (1)</w:t>
      </w:r>
      <w:r w:rsidRPr="00D407F7">
        <w:rPr>
          <w:lang w:eastAsia="pt-PT"/>
        </w:rPr>
        <w:t>; cirurgia p</w:t>
      </w:r>
      <w:r w:rsidR="00FF4769" w:rsidRPr="00D407F7">
        <w:rPr>
          <w:lang w:eastAsia="pt-PT"/>
        </w:rPr>
        <w:t>a</w:t>
      </w:r>
      <w:r w:rsidRPr="00D407F7">
        <w:rPr>
          <w:lang w:eastAsia="pt-PT"/>
        </w:rPr>
        <w:t xml:space="preserve">ra hemorragia </w:t>
      </w:r>
      <w:r w:rsidR="00FF4769" w:rsidRPr="00D407F7">
        <w:rPr>
          <w:lang w:eastAsia="pt-PT"/>
        </w:rPr>
        <w:t>subaracnóidea</w:t>
      </w:r>
      <w:r w:rsidR="009A654F">
        <w:rPr>
          <w:lang w:eastAsia="pt-PT"/>
        </w:rPr>
        <w:t xml:space="preserve"> que não evitou o óbito da paciente</w:t>
      </w:r>
      <w:r w:rsidR="00FF4769" w:rsidRPr="00D407F7">
        <w:rPr>
          <w:lang w:eastAsia="pt-PT"/>
        </w:rPr>
        <w:t xml:space="preserve"> (1)</w:t>
      </w:r>
      <w:r w:rsidRPr="00D407F7">
        <w:rPr>
          <w:lang w:eastAsia="pt-PT"/>
        </w:rPr>
        <w:t xml:space="preserve">; cirurgia para </w:t>
      </w:r>
      <w:r w:rsidR="00FF4769" w:rsidRPr="00D407F7">
        <w:rPr>
          <w:lang w:eastAsia="pt-PT"/>
        </w:rPr>
        <w:t xml:space="preserve">correção de </w:t>
      </w:r>
      <w:r w:rsidRPr="00D407F7">
        <w:rPr>
          <w:lang w:eastAsia="pt-PT"/>
        </w:rPr>
        <w:t>catarata em que ocorreu descolamento de retina</w:t>
      </w:r>
      <w:r w:rsidR="00FF4769" w:rsidRPr="00D407F7">
        <w:rPr>
          <w:lang w:eastAsia="pt-PT"/>
        </w:rPr>
        <w:t xml:space="preserve"> (1)</w:t>
      </w:r>
      <w:r w:rsidRPr="00D407F7">
        <w:rPr>
          <w:lang w:eastAsia="pt-PT"/>
        </w:rPr>
        <w:t>; colecistectomia</w:t>
      </w:r>
      <w:r w:rsidR="009A654F">
        <w:rPr>
          <w:lang w:eastAsia="pt-PT"/>
        </w:rPr>
        <w:t xml:space="preserve"> </w:t>
      </w:r>
      <w:r w:rsidR="00D37894">
        <w:rPr>
          <w:lang w:eastAsia="pt-PT"/>
        </w:rPr>
        <w:t>em que foi esquecida uma gaze na região abdominal do paciente, levando à sepse</w:t>
      </w:r>
      <w:r w:rsidR="00FF4769" w:rsidRPr="00D407F7">
        <w:rPr>
          <w:lang w:eastAsia="pt-PT"/>
        </w:rPr>
        <w:t xml:space="preserve"> (1)</w:t>
      </w:r>
      <w:r w:rsidRPr="00D407F7">
        <w:rPr>
          <w:lang w:eastAsia="pt-PT"/>
        </w:rPr>
        <w:t>; pneumonia não diagnosticada</w:t>
      </w:r>
      <w:r w:rsidR="00FF4769" w:rsidRPr="00D407F7">
        <w:rPr>
          <w:lang w:eastAsia="pt-PT"/>
        </w:rPr>
        <w:t xml:space="preserve"> (1)</w:t>
      </w:r>
      <w:r w:rsidRPr="00D407F7">
        <w:rPr>
          <w:lang w:eastAsia="pt-PT"/>
        </w:rPr>
        <w:t>; tratamento não cir</w:t>
      </w:r>
      <w:r w:rsidR="00FF4769" w:rsidRPr="00D407F7">
        <w:rPr>
          <w:lang w:eastAsia="pt-PT"/>
        </w:rPr>
        <w:t>ú</w:t>
      </w:r>
      <w:r w:rsidRPr="00D407F7">
        <w:rPr>
          <w:lang w:eastAsia="pt-PT"/>
        </w:rPr>
        <w:t>rgico de colelitíase</w:t>
      </w:r>
      <w:r w:rsidR="009A654F">
        <w:rPr>
          <w:lang w:eastAsia="pt-PT"/>
        </w:rPr>
        <w:t xml:space="preserve"> que evoluiu </w:t>
      </w:r>
      <w:r w:rsidR="009A654F">
        <w:rPr>
          <w:lang w:eastAsia="pt-PT"/>
        </w:rPr>
        <w:lastRenderedPageBreak/>
        <w:t>com colangite e óbito por sepse</w:t>
      </w:r>
      <w:r w:rsidR="00FF4769" w:rsidRPr="00D407F7">
        <w:rPr>
          <w:lang w:eastAsia="pt-PT"/>
        </w:rPr>
        <w:t xml:space="preserve"> (1)</w:t>
      </w:r>
      <w:r w:rsidRPr="00D407F7">
        <w:rPr>
          <w:lang w:eastAsia="pt-PT"/>
        </w:rPr>
        <w:t xml:space="preserve">; </w:t>
      </w:r>
      <w:r w:rsidR="00FF4769" w:rsidRPr="00D407F7">
        <w:rPr>
          <w:lang w:eastAsia="pt-PT"/>
        </w:rPr>
        <w:t xml:space="preserve">exame </w:t>
      </w:r>
      <w:r w:rsidR="002C6C75" w:rsidRPr="00D407F7">
        <w:rPr>
          <w:lang w:eastAsia="pt-PT"/>
        </w:rPr>
        <w:t>ultrassonográfico</w:t>
      </w:r>
      <w:r w:rsidRPr="00D407F7">
        <w:rPr>
          <w:lang w:eastAsia="pt-PT"/>
        </w:rPr>
        <w:t xml:space="preserve"> que não evidenciou amniorrexe </w:t>
      </w:r>
      <w:r w:rsidR="00FF4769" w:rsidRPr="00D407F7">
        <w:rPr>
          <w:lang w:eastAsia="pt-PT"/>
        </w:rPr>
        <w:t>prematura (1)</w:t>
      </w:r>
      <w:r w:rsidRPr="00D407F7">
        <w:rPr>
          <w:lang w:eastAsia="pt-PT"/>
        </w:rPr>
        <w:t>; histerectomia</w:t>
      </w:r>
      <w:r w:rsidR="00AD4887">
        <w:rPr>
          <w:lang w:eastAsia="pt-PT"/>
        </w:rPr>
        <w:t xml:space="preserve"> em que supostamente houve erro na anestesia,</w:t>
      </w:r>
      <w:r w:rsidR="00EA5DFC">
        <w:t xml:space="preserve"> causando o enfraquecimento da musculatura do membro inferior direito</w:t>
      </w:r>
      <w:r w:rsidR="00FF4769" w:rsidRPr="00D407F7">
        <w:rPr>
          <w:lang w:eastAsia="pt-PT"/>
        </w:rPr>
        <w:t xml:space="preserve"> (1)</w:t>
      </w:r>
      <w:r w:rsidRPr="00D407F7">
        <w:rPr>
          <w:lang w:eastAsia="pt-PT"/>
        </w:rPr>
        <w:t xml:space="preserve">; curetagem com </w:t>
      </w:r>
      <w:r w:rsidR="00FF4769" w:rsidRPr="00D407F7">
        <w:rPr>
          <w:lang w:eastAsia="pt-PT"/>
        </w:rPr>
        <w:t>perfuração</w:t>
      </w:r>
      <w:r w:rsidRPr="00D407F7">
        <w:rPr>
          <w:lang w:eastAsia="pt-PT"/>
        </w:rPr>
        <w:t xml:space="preserve"> intestinal</w:t>
      </w:r>
      <w:r w:rsidR="00427CEA">
        <w:rPr>
          <w:lang w:eastAsia="pt-PT"/>
        </w:rPr>
        <w:t xml:space="preserve"> e que deixou restos ovulares</w:t>
      </w:r>
      <w:r w:rsidR="00FF4769" w:rsidRPr="00D407F7">
        <w:rPr>
          <w:lang w:eastAsia="pt-PT"/>
        </w:rPr>
        <w:t xml:space="preserve"> (1)</w:t>
      </w:r>
      <w:r w:rsidRPr="00D407F7">
        <w:rPr>
          <w:lang w:eastAsia="pt-PT"/>
        </w:rPr>
        <w:t>;</w:t>
      </w:r>
      <w:r w:rsidR="00DF4F5C" w:rsidRPr="00D407F7">
        <w:rPr>
          <w:lang w:eastAsia="pt-PT"/>
        </w:rPr>
        <w:t xml:space="preserve"> desfechos infelizes em</w:t>
      </w:r>
      <w:r w:rsidRPr="00D407F7">
        <w:rPr>
          <w:lang w:eastAsia="pt-PT"/>
        </w:rPr>
        <w:t xml:space="preserve"> partos</w:t>
      </w:r>
      <w:r w:rsidR="00FF4769" w:rsidRPr="00D407F7">
        <w:rPr>
          <w:lang w:eastAsia="pt-PT"/>
        </w:rPr>
        <w:t xml:space="preserve"> (6)</w:t>
      </w:r>
      <w:r w:rsidR="00AD4887">
        <w:rPr>
          <w:lang w:eastAsia="pt-PT"/>
        </w:rPr>
        <w:t xml:space="preserve"> (Dos quais: 1 pa</w:t>
      </w:r>
      <w:r w:rsidR="00D407F7">
        <w:rPr>
          <w:lang w:eastAsia="pt-PT"/>
        </w:rPr>
        <w:t>rto por rotura prematura de membrana ovular cujo concepto evoluiu com sepse; 1 hemorragia após cesariana;</w:t>
      </w:r>
      <w:r w:rsidR="00AD4887">
        <w:rPr>
          <w:lang w:eastAsia="pt-PT"/>
        </w:rPr>
        <w:t xml:space="preserve"> 1 parto normal convertido e</w:t>
      </w:r>
      <w:r w:rsidR="0074156F">
        <w:rPr>
          <w:lang w:eastAsia="pt-PT"/>
        </w:rPr>
        <w:t>m cesariana que gerou lesão neur</w:t>
      </w:r>
      <w:r w:rsidR="00AD4887">
        <w:rPr>
          <w:lang w:eastAsia="pt-PT"/>
        </w:rPr>
        <w:t>ológica no feto; 1 parto em paciente com miastenia gravis complicado com morte fetal e lesão perineal</w:t>
      </w:r>
      <w:r w:rsidR="00D37894">
        <w:rPr>
          <w:lang w:eastAsia="pt-PT"/>
        </w:rPr>
        <w:t>; 1 parto cesariana com laqueadura tubária complicado com perfuração de íleo terminal; 1 parto normal com morte neonatal por choque séptico)</w:t>
      </w:r>
      <w:r w:rsidR="00FF4769" w:rsidRPr="00D407F7">
        <w:rPr>
          <w:lang w:eastAsia="pt-PT"/>
        </w:rPr>
        <w:t>.</w:t>
      </w:r>
    </w:p>
    <w:p w:rsidR="00D37894" w:rsidRDefault="00D37894" w:rsidP="00D905FB">
      <w:pPr>
        <w:spacing w:line="480" w:lineRule="auto"/>
        <w:ind w:firstLine="567"/>
        <w:jc w:val="both"/>
        <w:rPr>
          <w:lang w:eastAsia="pt-PT"/>
        </w:rPr>
      </w:pPr>
    </w:p>
    <w:p w:rsidR="004B370E" w:rsidRPr="00F03231" w:rsidRDefault="004B370E" w:rsidP="00D905FB">
      <w:pPr>
        <w:spacing w:line="480" w:lineRule="auto"/>
        <w:ind w:firstLine="567"/>
        <w:jc w:val="both"/>
        <w:rPr>
          <w:lang w:eastAsia="pt-PT"/>
        </w:rPr>
      </w:pPr>
    </w:p>
    <w:p w:rsidR="00B13934" w:rsidRPr="00F03231" w:rsidRDefault="00363397" w:rsidP="00363397">
      <w:pPr>
        <w:spacing w:line="480" w:lineRule="auto"/>
        <w:jc w:val="both"/>
        <w:rPr>
          <w:lang w:eastAsia="pt-PT"/>
        </w:rPr>
      </w:pPr>
      <w:r w:rsidRPr="00363397">
        <w:rPr>
          <w:b/>
          <w:bCs/>
          <w:lang w:eastAsia="pt-PT"/>
        </w:rPr>
        <w:t xml:space="preserve">DISCUSSÃO </w:t>
      </w:r>
    </w:p>
    <w:p w:rsidR="004607B6" w:rsidRPr="0047662B" w:rsidRDefault="004607B6" w:rsidP="004B370E">
      <w:pPr>
        <w:shd w:val="clear" w:color="auto" w:fill="FFFFFF"/>
        <w:spacing w:line="480" w:lineRule="auto"/>
        <w:ind w:firstLine="360"/>
        <w:jc w:val="both"/>
        <w:outlineLvl w:val="0"/>
        <w:rPr>
          <w:vertAlign w:val="superscript"/>
          <w:lang w:eastAsia="pt-PT"/>
        </w:rPr>
      </w:pPr>
      <w:r w:rsidRPr="00F03231">
        <w:rPr>
          <w:lang w:eastAsia="pt-PT"/>
        </w:rPr>
        <w:t>O Pará é o único estado da região Norte a ter um tribunal de justiça de médio porte, pois a região possui predominantemente tribunais de pequeno porte.</w:t>
      </w:r>
      <w:r w:rsidR="00952115">
        <w:rPr>
          <w:lang w:eastAsia="pt-PT"/>
        </w:rPr>
        <w:t xml:space="preserve"> </w:t>
      </w:r>
      <w:r w:rsidRPr="00F03231">
        <w:rPr>
          <w:lang w:eastAsia="pt-PT"/>
        </w:rPr>
        <w:t xml:space="preserve">Esse estado conta com 111 comarcas e 308 varas ou juizados, o que o coloca numa posição privilegiada, pois é um estado com a excelente </w:t>
      </w:r>
      <w:r w:rsidR="00AA1758" w:rsidRPr="00F03231">
        <w:rPr>
          <w:lang w:eastAsia="pt-PT"/>
        </w:rPr>
        <w:t xml:space="preserve">proporção entre magistrados e </w:t>
      </w:r>
      <w:r w:rsidRPr="00F03231">
        <w:rPr>
          <w:lang w:eastAsia="pt-PT"/>
        </w:rPr>
        <w:t>população.</w:t>
      </w:r>
      <w:r w:rsidR="000D4F39">
        <w:rPr>
          <w:vertAlign w:val="superscript"/>
          <w:lang w:eastAsia="pt-PT"/>
        </w:rPr>
        <w:t>7</w:t>
      </w:r>
      <w:r w:rsidR="00952115">
        <w:rPr>
          <w:lang w:eastAsia="pt-PT"/>
        </w:rPr>
        <w:t xml:space="preserve"> Em razão da importância desse tribunal para a região Norte, ele foi eleito para ser analisado no presente trabalho.</w:t>
      </w:r>
    </w:p>
    <w:p w:rsidR="00C02844" w:rsidRDefault="004607B6" w:rsidP="00952115">
      <w:pPr>
        <w:shd w:val="clear" w:color="auto" w:fill="FFFFFF"/>
        <w:spacing w:line="480" w:lineRule="auto"/>
        <w:ind w:firstLine="360"/>
        <w:jc w:val="both"/>
        <w:outlineLvl w:val="0"/>
        <w:rPr>
          <w:lang w:eastAsia="pt-PT"/>
        </w:rPr>
      </w:pPr>
      <w:r w:rsidRPr="00F03231">
        <w:rPr>
          <w:lang w:eastAsia="pt-PT"/>
        </w:rPr>
        <w:t>O tempo médio de tramitação dos processos baixados nas varas​ para a</w:t>
      </w:r>
      <w:r w:rsidR="0047662B">
        <w:rPr>
          <w:lang w:eastAsia="pt-PT"/>
        </w:rPr>
        <w:t xml:space="preserve"> execução é 5,5 anos</w:t>
      </w:r>
      <w:r w:rsidR="000D4F39">
        <w:rPr>
          <w:vertAlign w:val="superscript"/>
          <w:lang w:eastAsia="pt-PT"/>
        </w:rPr>
        <w:t>7</w:t>
      </w:r>
      <w:r w:rsidRPr="00F03231">
        <w:rPr>
          <w:lang w:eastAsia="pt-PT"/>
        </w:rPr>
        <w:t>.</w:t>
      </w:r>
      <w:r w:rsidR="00952115">
        <w:rPr>
          <w:lang w:eastAsia="pt-PT"/>
        </w:rPr>
        <w:t xml:space="preserve"> </w:t>
      </w:r>
      <w:r w:rsidR="00C02844">
        <w:rPr>
          <w:lang w:eastAsia="pt-PT"/>
        </w:rPr>
        <w:t>Esse dado é assaz similar ao encontrado em nosso estudo, onde a média temporal entre a distribuição pela primeira instância e o tempo de recurso foi de 5,39 anos.</w:t>
      </w:r>
    </w:p>
    <w:p w:rsidR="00952115" w:rsidRPr="00F03231" w:rsidRDefault="00952115" w:rsidP="00952115">
      <w:pPr>
        <w:shd w:val="clear" w:color="auto" w:fill="FFFFFF"/>
        <w:spacing w:line="480" w:lineRule="auto"/>
        <w:ind w:firstLine="360"/>
        <w:jc w:val="both"/>
        <w:outlineLvl w:val="0"/>
        <w:rPr>
          <w:lang w:eastAsia="pt-PT"/>
        </w:rPr>
      </w:pPr>
      <w:r>
        <w:rPr>
          <w:lang w:eastAsia="pt-PT"/>
        </w:rPr>
        <w:t xml:space="preserve">A figura 1 presente em nosso estudo mostrou a demora no julgamento dos recursos e o quanto o processo decisório é lento. </w:t>
      </w:r>
      <w:r w:rsidRPr="00F03231">
        <w:rPr>
          <w:lang w:eastAsia="pt-PT"/>
        </w:rPr>
        <w:t xml:space="preserve">Com o objetivo de avaliar </w:t>
      </w:r>
      <w:r>
        <w:rPr>
          <w:lang w:eastAsia="pt-PT"/>
        </w:rPr>
        <w:t>a diferença temporal entre o momento que o processo ingressou no sistema e o momento em que o mesmo foi analisado pela segunda instância</w:t>
      </w:r>
      <w:r w:rsidRPr="00F03231">
        <w:rPr>
          <w:lang w:eastAsia="pt-PT"/>
        </w:rPr>
        <w:t>, a</w:t>
      </w:r>
      <w:r>
        <w:rPr>
          <w:lang w:eastAsia="pt-PT"/>
        </w:rPr>
        <w:t xml:space="preserve"> distribuição temporal</w:t>
      </w:r>
      <w:r w:rsidRPr="00F03231">
        <w:rPr>
          <w:lang w:eastAsia="pt-PT"/>
        </w:rPr>
        <w:t xml:space="preserve"> dos processos foi analisada de duas maneiras: através do seu ano de distribuição e através do ano de julgamento, conforme disposto n</w:t>
      </w:r>
      <w:r w:rsidR="0074156F">
        <w:rPr>
          <w:lang w:eastAsia="pt-PT"/>
        </w:rPr>
        <w:t>a</w:t>
      </w:r>
      <w:r w:rsidRPr="00F03231">
        <w:rPr>
          <w:lang w:eastAsia="pt-PT"/>
        </w:rPr>
        <w:t xml:space="preserve"> </w:t>
      </w:r>
      <w:r w:rsidR="0074156F">
        <w:rPr>
          <w:lang w:eastAsia="pt-PT"/>
        </w:rPr>
        <w:t>figura</w:t>
      </w:r>
      <w:r w:rsidRPr="00F03231">
        <w:rPr>
          <w:lang w:eastAsia="pt-PT"/>
        </w:rPr>
        <w:t xml:space="preserve"> 1. </w:t>
      </w:r>
      <w:r w:rsidRPr="00F03231">
        <w:rPr>
          <w:lang w:eastAsia="pt-PT"/>
        </w:rPr>
        <w:lastRenderedPageBreak/>
        <w:t xml:space="preserve">Observa-se evidente e significante atraso no julgamento de recursos em relação ao início do caminho da ação. </w:t>
      </w:r>
    </w:p>
    <w:p w:rsidR="00952115" w:rsidRDefault="004607B6" w:rsidP="0047662B">
      <w:pPr>
        <w:shd w:val="clear" w:color="auto" w:fill="FFFFFF"/>
        <w:spacing w:line="480" w:lineRule="auto"/>
        <w:ind w:firstLine="360"/>
        <w:jc w:val="both"/>
        <w:outlineLvl w:val="0"/>
        <w:rPr>
          <w:lang w:eastAsia="pt-PT"/>
        </w:rPr>
      </w:pPr>
      <w:r w:rsidRPr="00F03231">
        <w:rPr>
          <w:lang w:eastAsia="pt-PT"/>
        </w:rPr>
        <w:t xml:space="preserve"> A quantidad</w:t>
      </w:r>
      <w:r w:rsidR="0047662B">
        <w:rPr>
          <w:lang w:eastAsia="pt-PT"/>
        </w:rPr>
        <w:t>e de novos casos criminais em 1ª</w:t>
      </w:r>
      <w:r w:rsidRPr="00F03231">
        <w:rPr>
          <w:lang w:eastAsia="pt-PT"/>
        </w:rPr>
        <w:t xml:space="preserve"> instância no ano de 2016, no TJ-PA, segundo dados do CNJ de 2016, foi </w:t>
      </w:r>
      <w:r w:rsidR="0054121A">
        <w:rPr>
          <w:lang w:eastAsia="pt-PT"/>
        </w:rPr>
        <w:t>substancialmente</w:t>
      </w:r>
      <w:r w:rsidR="008A1B9D">
        <w:rPr>
          <w:lang w:eastAsia="pt-PT"/>
        </w:rPr>
        <w:t xml:space="preserve"> alta</w:t>
      </w:r>
      <w:r w:rsidRPr="00F03231">
        <w:rPr>
          <w:lang w:eastAsia="pt-PT"/>
        </w:rPr>
        <w:t xml:space="preserve">: 54.579. </w:t>
      </w:r>
      <w:r w:rsidR="00952115">
        <w:rPr>
          <w:lang w:eastAsia="pt-PT"/>
        </w:rPr>
        <w:t>Isso mostra como os processos pelo chamado “erro médico” representam um quantitativo mínimo das ações.</w:t>
      </w:r>
    </w:p>
    <w:p w:rsidR="004607B6" w:rsidRPr="00F03231" w:rsidRDefault="004607B6" w:rsidP="0047662B">
      <w:pPr>
        <w:shd w:val="clear" w:color="auto" w:fill="FFFFFF"/>
        <w:spacing w:line="480" w:lineRule="auto"/>
        <w:ind w:firstLine="360"/>
        <w:jc w:val="both"/>
        <w:outlineLvl w:val="0"/>
        <w:rPr>
          <w:lang w:eastAsia="pt-PT"/>
        </w:rPr>
      </w:pPr>
      <w:r w:rsidRPr="00F03231">
        <w:rPr>
          <w:lang w:eastAsia="pt-PT"/>
        </w:rPr>
        <w:t>Neste mesmo ano, ainda exist</w:t>
      </w:r>
      <w:r w:rsidR="008A1B9D">
        <w:rPr>
          <w:lang w:eastAsia="pt-PT"/>
        </w:rPr>
        <w:t>ia</w:t>
      </w:r>
      <w:r w:rsidRPr="00F03231">
        <w:rPr>
          <w:lang w:eastAsia="pt-PT"/>
        </w:rPr>
        <w:t>m 202</w:t>
      </w:r>
      <w:r w:rsidR="008A2EE0">
        <w:rPr>
          <w:lang w:eastAsia="pt-PT"/>
        </w:rPr>
        <w:t>.789</w:t>
      </w:r>
      <w:r w:rsidR="0074156F">
        <w:rPr>
          <w:lang w:eastAsia="pt-PT"/>
        </w:rPr>
        <w:t xml:space="preserve"> </w:t>
      </w:r>
      <w:r w:rsidR="008A2EE0">
        <w:rPr>
          <w:lang w:eastAsia="pt-PT"/>
        </w:rPr>
        <w:t xml:space="preserve">casos </w:t>
      </w:r>
      <w:r w:rsidR="0047662B">
        <w:rPr>
          <w:lang w:eastAsia="pt-PT"/>
        </w:rPr>
        <w:t>pendentes</w:t>
      </w:r>
      <w:r w:rsidR="0074156F">
        <w:rPr>
          <w:lang w:eastAsia="pt-PT"/>
        </w:rPr>
        <w:t xml:space="preserve"> de julgamento</w:t>
      </w:r>
      <w:r w:rsidR="000D4F39">
        <w:rPr>
          <w:vertAlign w:val="superscript"/>
          <w:lang w:eastAsia="pt-PT"/>
        </w:rPr>
        <w:t>7</w:t>
      </w:r>
      <w:r w:rsidRPr="00F03231">
        <w:rPr>
          <w:lang w:eastAsia="pt-PT"/>
        </w:rPr>
        <w:t>.</w:t>
      </w:r>
      <w:r w:rsidR="00952115">
        <w:rPr>
          <w:lang w:eastAsia="pt-PT"/>
        </w:rPr>
        <w:t xml:space="preserve"> </w:t>
      </w:r>
      <w:r w:rsidR="00F03231">
        <w:rPr>
          <w:lang w:eastAsia="pt-PT"/>
        </w:rPr>
        <w:t>Em razão deste congestionamento</w:t>
      </w:r>
      <w:r w:rsidR="007614D4" w:rsidRPr="00F03231">
        <w:rPr>
          <w:lang w:eastAsia="pt-PT"/>
        </w:rPr>
        <w:t xml:space="preserve"> e de nossa </w:t>
      </w:r>
      <w:r w:rsidR="0074156F">
        <w:rPr>
          <w:lang w:eastAsia="pt-PT"/>
        </w:rPr>
        <w:t>casuí</w:t>
      </w:r>
      <w:r w:rsidR="00952115">
        <w:rPr>
          <w:lang w:eastAsia="pt-PT"/>
        </w:rPr>
        <w:t>stica</w:t>
      </w:r>
      <w:r w:rsidR="007614D4" w:rsidRPr="00F03231">
        <w:rPr>
          <w:lang w:eastAsia="pt-PT"/>
        </w:rPr>
        <w:t xml:space="preserve"> incluir apenas os processos que passaram de alguma maneira pela segunda instância, há um viés de seleção no presente estudo. Sendo assim, alguns processos podem ter sido </w:t>
      </w:r>
      <w:r w:rsidR="007614D4" w:rsidRPr="00337614">
        <w:rPr>
          <w:lang w:eastAsia="pt-PT"/>
        </w:rPr>
        <w:t xml:space="preserve">perdidos </w:t>
      </w:r>
      <w:r w:rsidR="007614D4" w:rsidRPr="00F03231">
        <w:rPr>
          <w:lang w:eastAsia="pt-PT"/>
        </w:rPr>
        <w:t xml:space="preserve">pela técnica de pesquisa, em razão de estarem em fase muito inicial </w:t>
      </w:r>
      <w:r w:rsidR="0054121A">
        <w:rPr>
          <w:lang w:eastAsia="pt-PT"/>
        </w:rPr>
        <w:t xml:space="preserve">e ainda sem recursos ou decisões </w:t>
      </w:r>
      <w:r w:rsidR="007614D4" w:rsidRPr="00F03231">
        <w:rPr>
          <w:lang w:eastAsia="pt-PT"/>
        </w:rPr>
        <w:t xml:space="preserve">ou </w:t>
      </w:r>
      <w:r w:rsidR="0054121A">
        <w:rPr>
          <w:lang w:eastAsia="pt-PT"/>
        </w:rPr>
        <w:t xml:space="preserve">terem tido algum tipo de acordo, trancamento </w:t>
      </w:r>
      <w:r w:rsidR="007614D4" w:rsidRPr="00F03231">
        <w:rPr>
          <w:lang w:eastAsia="pt-PT"/>
        </w:rPr>
        <w:t>ou transação penal na 1ª instância, ou ainda por terem sido classificados no sistema de forma e</w:t>
      </w:r>
      <w:r w:rsidR="0074156F">
        <w:rPr>
          <w:lang w:eastAsia="pt-PT"/>
        </w:rPr>
        <w:t>quivocad</w:t>
      </w:r>
      <w:r w:rsidR="00952115">
        <w:rPr>
          <w:lang w:eastAsia="pt-PT"/>
        </w:rPr>
        <w:t>a</w:t>
      </w:r>
      <w:r w:rsidR="007614D4" w:rsidRPr="00F03231">
        <w:rPr>
          <w:lang w:eastAsia="pt-PT"/>
        </w:rPr>
        <w:t xml:space="preserve">, como o ocorrido com alguns dos processos que foram descartados da análise.  </w:t>
      </w:r>
    </w:p>
    <w:p w:rsidR="008A6E08" w:rsidRPr="00F03231" w:rsidRDefault="00BB6A4B" w:rsidP="004B370E">
      <w:pPr>
        <w:shd w:val="clear" w:color="auto" w:fill="FFFFFF"/>
        <w:spacing w:line="480" w:lineRule="auto"/>
        <w:ind w:firstLine="360"/>
        <w:jc w:val="both"/>
        <w:outlineLvl w:val="0"/>
        <w:rPr>
          <w:lang w:eastAsia="pt-PT"/>
        </w:rPr>
      </w:pPr>
      <w:r>
        <w:rPr>
          <w:lang w:eastAsia="pt-PT"/>
        </w:rPr>
        <w:t>Sobre a palavra chave “erro médico”, embora seja um termo de indexação frequentemente utilizado no judiciário, é uma variável dependente de quem coloca os processos no sistema.</w:t>
      </w:r>
      <w:r w:rsidR="00971583">
        <w:rPr>
          <w:lang w:eastAsia="pt-PT"/>
        </w:rPr>
        <w:t xml:space="preserve"> Em razão disto, é possível que tenha havido uma perda de dados que o método não permite mensurar.</w:t>
      </w:r>
      <w:r>
        <w:rPr>
          <w:lang w:eastAsia="pt-PT"/>
        </w:rPr>
        <w:t xml:space="preserve"> </w:t>
      </w:r>
    </w:p>
    <w:p w:rsidR="00A36F89" w:rsidRPr="00072373" w:rsidRDefault="000421FC" w:rsidP="00A36F89">
      <w:pPr>
        <w:shd w:val="clear" w:color="auto" w:fill="FFFFFF"/>
        <w:spacing w:line="480" w:lineRule="auto"/>
        <w:ind w:firstLine="360"/>
        <w:jc w:val="both"/>
        <w:outlineLvl w:val="0"/>
      </w:pPr>
      <w:r w:rsidRPr="00F03231">
        <w:t xml:space="preserve">Em nosso estudo predominaram nos processos os casos de homicídio. </w:t>
      </w:r>
      <w:r w:rsidR="00695B20" w:rsidRPr="00F03231">
        <w:rPr>
          <w:lang w:eastAsia="pt-PT"/>
        </w:rPr>
        <w:t>Um levantamento de dados sobre a temática dos processos da esfera penal no Tribunal de Justiça do Rio Grande do Sul encontrou</w:t>
      </w:r>
      <w:r w:rsidR="004B4882" w:rsidRPr="00F03231">
        <w:rPr>
          <w:lang w:eastAsia="pt-PT"/>
        </w:rPr>
        <w:t xml:space="preserve"> somente</w:t>
      </w:r>
      <w:r w:rsidR="00695B20" w:rsidRPr="00F03231">
        <w:rPr>
          <w:lang w:eastAsia="pt-PT"/>
        </w:rPr>
        <w:t xml:space="preserve"> processos sobre homicídio culposo, com taxas de absolvição similares à do presente estudo (61,5%</w:t>
      </w:r>
      <w:r w:rsidR="0074156F">
        <w:rPr>
          <w:lang w:eastAsia="pt-PT"/>
        </w:rPr>
        <w:t xml:space="preserve"> dos julgados</w:t>
      </w:r>
      <w:r w:rsidR="00695B20" w:rsidRPr="00F03231">
        <w:rPr>
          <w:lang w:eastAsia="pt-PT"/>
        </w:rPr>
        <w:t xml:space="preserve">). </w:t>
      </w:r>
      <w:r w:rsidRPr="00F03231">
        <w:rPr>
          <w:lang w:eastAsia="pt-PT"/>
        </w:rPr>
        <w:t xml:space="preserve">Estudo realizado na </w:t>
      </w:r>
      <w:r w:rsidR="00693197" w:rsidRPr="00F03231">
        <w:rPr>
          <w:lang w:eastAsia="pt-PT"/>
        </w:rPr>
        <w:t xml:space="preserve">região nordeste, </w:t>
      </w:r>
      <w:r w:rsidRPr="00F03231">
        <w:rPr>
          <w:lang w:eastAsia="pt-PT"/>
        </w:rPr>
        <w:t xml:space="preserve">de cunho </w:t>
      </w:r>
      <w:r w:rsidR="00693197" w:rsidRPr="00F03231">
        <w:t xml:space="preserve">retrospectivo </w:t>
      </w:r>
      <w:r w:rsidRPr="00F03231">
        <w:t xml:space="preserve">e </w:t>
      </w:r>
      <w:r w:rsidR="00693197" w:rsidRPr="00F03231">
        <w:t>realizado pelo preenchimento de fichas do arquivo da Promotoria de Justiça Especia</w:t>
      </w:r>
      <w:r w:rsidR="0047662B">
        <w:t>lizada na Defesa da Saúde</w:t>
      </w:r>
      <w:r w:rsidR="000D4F39">
        <w:rPr>
          <w:vertAlign w:val="superscript"/>
        </w:rPr>
        <w:t>8</w:t>
      </w:r>
      <w:r w:rsidR="006416D8" w:rsidRPr="00F03231">
        <w:t>,</w:t>
      </w:r>
      <w:r w:rsidR="00693197" w:rsidRPr="00F03231">
        <w:t xml:space="preserve"> se diferenciou do presente pela</w:t>
      </w:r>
      <w:r w:rsidR="0010071A" w:rsidRPr="00F03231">
        <w:t xml:space="preserve"> predominância das</w:t>
      </w:r>
      <w:r w:rsidR="00693197" w:rsidRPr="00F03231">
        <w:t xml:space="preserve"> taxas de</w:t>
      </w:r>
      <w:r w:rsidR="00257E65" w:rsidRPr="00F03231">
        <w:t xml:space="preserve"> </w:t>
      </w:r>
      <w:r w:rsidR="00693197" w:rsidRPr="00F03231">
        <w:t>lesão corporal culposa (51,1%)</w:t>
      </w:r>
      <w:r w:rsidR="0010071A" w:rsidRPr="00F03231">
        <w:t xml:space="preserve"> em relação ao</w:t>
      </w:r>
      <w:r w:rsidR="00693197" w:rsidRPr="00F03231">
        <w:t xml:space="preserve"> homicídio culposo (37,8%)</w:t>
      </w:r>
      <w:r w:rsidRPr="00F03231">
        <w:t>.</w:t>
      </w:r>
      <w:r w:rsidR="00072373">
        <w:t xml:space="preserve"> Não foram encontrados casos de processo envolvendo o crime de lesão corporal seguida de morte</w:t>
      </w:r>
      <w:r w:rsidR="00A36F89">
        <w:t>.</w:t>
      </w:r>
      <w:r w:rsidR="00A36F89" w:rsidRPr="00F03231">
        <w:t xml:space="preserve"> </w:t>
      </w:r>
      <w:r w:rsidR="00A36F89">
        <w:t xml:space="preserve">A pena varia bastante entre esses tipos penais. Para o homicídio culposo, previsto no artigo 121 do </w:t>
      </w:r>
      <w:r w:rsidR="00A36F89">
        <w:lastRenderedPageBreak/>
        <w:t>Código Penal (CP), a pena é de detenção de 1 a 3 anos, podendo ser aumentada em um terço caso seja a resultante de inobservância de regra técnica profissional (Como ocorre quando a condenação é por erro médico). Não obstante, a pena para lesão corporal prevista no Código 129 do CP possui pena base de detenção de 3 meses a 1 ano. Caso seja grave (Quando gera perigo de vida; incapacidade por mais de 30 dias para ocupação habitual; aceleração de parto; ou debilidade permanente de menbro, sentido ou função) de 1 a 5 anos e gravíssima (Quando gera aborto; enfermidade incurável; deformidade permanente; ou inutilização de membro, sentido ou função) 2 a 8 anos. A lesão corporal na modalidade culposa possui como pena 2 meses a 1 ano, podendo ser aumentada em 1 terço caso ocorram os mesmos motivos para aumento de pena do homicídio culposo</w:t>
      </w:r>
      <w:r w:rsidR="00A36F89">
        <w:rPr>
          <w:rFonts w:ascii="inherit" w:hAnsi="inherit"/>
          <w:color w:val="222222"/>
          <w:sz w:val="18"/>
          <w:szCs w:val="18"/>
        </w:rPr>
        <w:t>.</w:t>
      </w:r>
    </w:p>
    <w:p w:rsidR="00040E2C" w:rsidRDefault="00040E2C" w:rsidP="004B370E">
      <w:pPr>
        <w:shd w:val="clear" w:color="auto" w:fill="FFFFFF"/>
        <w:spacing w:line="480" w:lineRule="auto"/>
        <w:ind w:firstLine="360"/>
        <w:jc w:val="both"/>
        <w:outlineLvl w:val="0"/>
      </w:pPr>
      <w:r w:rsidRPr="00072373">
        <w:rPr>
          <w:lang w:eastAsia="pt-PT"/>
        </w:rPr>
        <w:t>Nosso estudo encontrou uma maior</w:t>
      </w:r>
      <w:r w:rsidRPr="00F03231">
        <w:rPr>
          <w:lang w:eastAsia="pt-PT"/>
        </w:rPr>
        <w:t xml:space="preserve"> prevalência de casos em especialidades cirúrgicas em relação à clínica. Essa correlação também foi encontrada em estudo realiz</w:t>
      </w:r>
      <w:r w:rsidR="00666E3F">
        <w:rPr>
          <w:lang w:eastAsia="pt-PT"/>
        </w:rPr>
        <w:t>ado no CRM da Bahia</w:t>
      </w:r>
      <w:r w:rsidR="000D4F39">
        <w:rPr>
          <w:vertAlign w:val="superscript"/>
          <w:lang w:eastAsia="pt-PT"/>
        </w:rPr>
        <w:t>9</w:t>
      </w:r>
      <w:r w:rsidRPr="00F03231">
        <w:rPr>
          <w:lang w:eastAsia="pt-PT"/>
        </w:rPr>
        <w:t xml:space="preserve"> e no Tr</w:t>
      </w:r>
      <w:r w:rsidR="00666E3F">
        <w:rPr>
          <w:lang w:eastAsia="pt-PT"/>
        </w:rPr>
        <w:t>ibunal de Justiça do RS</w:t>
      </w:r>
      <w:r w:rsidR="00666E3F">
        <w:rPr>
          <w:vertAlign w:val="superscript"/>
          <w:lang w:eastAsia="pt-PT"/>
        </w:rPr>
        <w:t>1</w:t>
      </w:r>
      <w:r w:rsidR="000D4F39">
        <w:rPr>
          <w:vertAlign w:val="superscript"/>
          <w:lang w:eastAsia="pt-PT"/>
        </w:rPr>
        <w:t>0</w:t>
      </w:r>
      <w:r w:rsidRPr="00F03231">
        <w:rPr>
          <w:lang w:eastAsia="pt-PT"/>
        </w:rPr>
        <w:t xml:space="preserve">. </w:t>
      </w:r>
      <w:r w:rsidR="009E1388" w:rsidRPr="00F03231">
        <w:t>A maioria esmagadora das situações que ensejaram ações penais</w:t>
      </w:r>
      <w:r w:rsidR="007614D4" w:rsidRPr="00F03231">
        <w:t xml:space="preserve"> </w:t>
      </w:r>
      <w:r w:rsidR="009E1388" w:rsidRPr="00F03231">
        <w:t>estava</w:t>
      </w:r>
      <w:r w:rsidR="00693197" w:rsidRPr="00F03231">
        <w:t xml:space="preserve"> </w:t>
      </w:r>
      <w:r w:rsidR="009E1388" w:rsidRPr="00F03231">
        <w:t>correlacionada a situações de urgência/</w:t>
      </w:r>
      <w:r w:rsidR="00693197" w:rsidRPr="00F03231">
        <w:t>emergência</w:t>
      </w:r>
      <w:r w:rsidR="009E1388" w:rsidRPr="00F03231">
        <w:t xml:space="preserve"> e </w:t>
      </w:r>
      <w:r w:rsidR="008A1B9D">
        <w:t>GO</w:t>
      </w:r>
      <w:r w:rsidR="00693197" w:rsidRPr="00F03231">
        <w:t xml:space="preserve">. </w:t>
      </w:r>
      <w:r w:rsidR="003D3169">
        <w:t>Possivelmente, isto é de</w:t>
      </w:r>
      <w:r w:rsidR="00971F8A">
        <w:t xml:space="preserve">corrente do sucesso dessa especialidade estar relacionado à uma boa relação médico-paciente, cuja confiabilidade parece estar se esvaindo em razão do furor midiático nas questões do parto. </w:t>
      </w:r>
    </w:p>
    <w:p w:rsidR="007614D4" w:rsidRPr="00F03231" w:rsidRDefault="00693197" w:rsidP="00666E3F">
      <w:pPr>
        <w:shd w:val="clear" w:color="auto" w:fill="FFFFFF"/>
        <w:spacing w:line="480" w:lineRule="auto"/>
        <w:ind w:firstLine="360"/>
        <w:jc w:val="both"/>
        <w:outlineLvl w:val="0"/>
        <w:rPr>
          <w:lang w:eastAsia="pt-PT"/>
        </w:rPr>
      </w:pPr>
      <w:r w:rsidRPr="00F03231">
        <w:rPr>
          <w:lang w:eastAsia="pt-PT"/>
        </w:rPr>
        <w:t xml:space="preserve">O destaque dado à obstetrícia nos processos médicos não parece ser exclusivo dos tribunais paraenses, sendo este dado corroborado pelos </w:t>
      </w:r>
      <w:r w:rsidR="00040E2C" w:rsidRPr="00F03231">
        <w:rPr>
          <w:lang w:eastAsia="pt-PT"/>
        </w:rPr>
        <w:t>estudos de Udelsmann no CRM de S</w:t>
      </w:r>
      <w:r w:rsidR="00666E3F">
        <w:rPr>
          <w:lang w:eastAsia="pt-PT"/>
        </w:rPr>
        <w:t>ão Paulo</w:t>
      </w:r>
      <w:r w:rsidR="00666E3F">
        <w:rPr>
          <w:vertAlign w:val="superscript"/>
          <w:lang w:eastAsia="pt-PT"/>
        </w:rPr>
        <w:t>1</w:t>
      </w:r>
      <w:r w:rsidR="00952115">
        <w:rPr>
          <w:vertAlign w:val="superscript"/>
          <w:lang w:eastAsia="pt-PT"/>
        </w:rPr>
        <w:t>1</w:t>
      </w:r>
      <w:r w:rsidR="00666E3F">
        <w:rPr>
          <w:lang w:eastAsia="pt-PT"/>
        </w:rPr>
        <w:t xml:space="preserve"> e Koeche</w:t>
      </w:r>
      <w:r w:rsidRPr="00F03231">
        <w:rPr>
          <w:lang w:eastAsia="pt-PT"/>
        </w:rPr>
        <w:t xml:space="preserve"> no CRM de Santa Catarina</w:t>
      </w:r>
      <w:r w:rsidR="00666E3F">
        <w:rPr>
          <w:vertAlign w:val="superscript"/>
          <w:lang w:eastAsia="pt-PT"/>
        </w:rPr>
        <w:t>1</w:t>
      </w:r>
      <w:r w:rsidR="00952115">
        <w:rPr>
          <w:vertAlign w:val="superscript"/>
          <w:lang w:eastAsia="pt-PT"/>
        </w:rPr>
        <w:t>2</w:t>
      </w:r>
      <w:r w:rsidRPr="00F03231">
        <w:rPr>
          <w:lang w:eastAsia="pt-PT"/>
        </w:rPr>
        <w:t xml:space="preserve">. </w:t>
      </w:r>
    </w:p>
    <w:p w:rsidR="00040E2C" w:rsidRDefault="00040E2C" w:rsidP="004B370E">
      <w:pPr>
        <w:shd w:val="clear" w:color="auto" w:fill="FFFFFF"/>
        <w:spacing w:line="480" w:lineRule="auto"/>
        <w:ind w:firstLine="360"/>
        <w:jc w:val="both"/>
        <w:outlineLvl w:val="0"/>
        <w:rPr>
          <w:vertAlign w:val="superscript"/>
          <w:lang w:eastAsia="pt-PT"/>
        </w:rPr>
      </w:pPr>
      <w:r w:rsidRPr="00F03231">
        <w:rPr>
          <w:lang w:eastAsia="pt-PT"/>
        </w:rPr>
        <w:t>Da mesma forma, as situações de emergência se destacaram como originadoras de processos penais. O tempo limitado, a imprevisibilidade e a fa</w:t>
      </w:r>
      <w:r w:rsidR="00666E3F">
        <w:rPr>
          <w:lang w:eastAsia="pt-PT"/>
        </w:rPr>
        <w:t xml:space="preserve">lta de continuidade da relação </w:t>
      </w:r>
      <w:r w:rsidRPr="00F03231">
        <w:rPr>
          <w:lang w:eastAsia="pt-PT"/>
        </w:rPr>
        <w:t>médico-paciente são as possíveis geratrizes do alto risco jur</w:t>
      </w:r>
      <w:r w:rsidR="00666E3F">
        <w:rPr>
          <w:lang w:eastAsia="pt-PT"/>
        </w:rPr>
        <w:t>ídico dessa área médica</w:t>
      </w:r>
      <w:r w:rsidR="00363397">
        <w:rPr>
          <w:vertAlign w:val="superscript"/>
          <w:lang w:eastAsia="pt-PT"/>
        </w:rPr>
        <w:t>1</w:t>
      </w:r>
      <w:r w:rsidR="00952115">
        <w:rPr>
          <w:vertAlign w:val="superscript"/>
          <w:lang w:eastAsia="pt-PT"/>
        </w:rPr>
        <w:t>3</w:t>
      </w:r>
      <w:r w:rsidRPr="00F03231">
        <w:rPr>
          <w:lang w:eastAsia="pt-PT"/>
        </w:rPr>
        <w:t>. Estudo realizado no TJ-RS apontou que as situações de urgência e emergên</w:t>
      </w:r>
      <w:r w:rsidR="00BB6A4B">
        <w:rPr>
          <w:lang w:eastAsia="pt-PT"/>
        </w:rPr>
        <w:t>cia eram preditora</w:t>
      </w:r>
      <w:r w:rsidRPr="00F03231">
        <w:rPr>
          <w:lang w:eastAsia="pt-PT"/>
        </w:rPr>
        <w:t>s para a judicialização d</w:t>
      </w:r>
      <w:r w:rsidR="00666E3F">
        <w:rPr>
          <w:lang w:eastAsia="pt-PT"/>
        </w:rPr>
        <w:t>os casos naquele estado</w:t>
      </w:r>
      <w:r w:rsidRPr="00F03231">
        <w:rPr>
          <w:lang w:eastAsia="pt-PT"/>
        </w:rPr>
        <w:t>.</w:t>
      </w:r>
      <w:r w:rsidR="00952115">
        <w:rPr>
          <w:vertAlign w:val="superscript"/>
          <w:lang w:eastAsia="pt-PT"/>
        </w:rPr>
        <w:t>9</w:t>
      </w:r>
    </w:p>
    <w:p w:rsidR="00693197" w:rsidRPr="006A7C79" w:rsidRDefault="000459B9" w:rsidP="004B370E">
      <w:pPr>
        <w:spacing w:line="480" w:lineRule="auto"/>
        <w:ind w:firstLine="360"/>
        <w:jc w:val="both"/>
        <w:rPr>
          <w:vertAlign w:val="superscript"/>
          <w:lang w:eastAsia="pt-PT"/>
        </w:rPr>
      </w:pPr>
      <w:r w:rsidRPr="00F03231">
        <w:rPr>
          <w:lang w:eastAsia="pt-PT"/>
        </w:rPr>
        <w:lastRenderedPageBreak/>
        <w:t>Dois casos envolveram</w:t>
      </w:r>
      <w:r w:rsidR="00693197" w:rsidRPr="00F03231">
        <w:rPr>
          <w:lang w:eastAsia="pt-PT"/>
        </w:rPr>
        <w:t xml:space="preserve"> </w:t>
      </w:r>
      <w:r w:rsidRPr="00F03231">
        <w:rPr>
          <w:lang w:eastAsia="pt-PT"/>
        </w:rPr>
        <w:t>cirurgia</w:t>
      </w:r>
      <w:r w:rsidR="00693197" w:rsidRPr="00F03231">
        <w:rPr>
          <w:lang w:eastAsia="pt-PT"/>
        </w:rPr>
        <w:t xml:space="preserve"> bariátrica, sendo um de forma direta</w:t>
      </w:r>
      <w:r w:rsidRPr="00F03231">
        <w:rPr>
          <w:lang w:eastAsia="pt-PT"/>
        </w:rPr>
        <w:t xml:space="preserve"> </w:t>
      </w:r>
      <w:r w:rsidR="00693197" w:rsidRPr="00F03231">
        <w:rPr>
          <w:lang w:eastAsia="pt-PT"/>
        </w:rPr>
        <w:t xml:space="preserve">e outro de forma indireta, com uma cirurgia plástica realizada em paciente com anemia após outra cirurgia para obesidade. Em 2005, </w:t>
      </w:r>
      <w:r w:rsidR="00693197" w:rsidRPr="007706DB">
        <w:rPr>
          <w:lang w:eastAsia="pt-PT"/>
        </w:rPr>
        <w:t>publicação de Eagan</w:t>
      </w:r>
      <w:r w:rsidR="00693197" w:rsidRPr="00F03231">
        <w:rPr>
          <w:lang w:eastAsia="pt-PT"/>
        </w:rPr>
        <w:t xml:space="preserve"> </w:t>
      </w:r>
      <w:r w:rsidRPr="00F03231">
        <w:rPr>
          <w:lang w:eastAsia="pt-PT"/>
        </w:rPr>
        <w:t>já</w:t>
      </w:r>
      <w:r w:rsidR="00693197" w:rsidRPr="00F03231">
        <w:rPr>
          <w:lang w:eastAsia="pt-PT"/>
        </w:rPr>
        <w:t xml:space="preserve"> apontava para o fato de que o </w:t>
      </w:r>
      <w:r w:rsidRPr="00F03231">
        <w:rPr>
          <w:lang w:eastAsia="pt-PT"/>
        </w:rPr>
        <w:t>crescimento</w:t>
      </w:r>
      <w:r w:rsidR="00693197" w:rsidRPr="00F03231">
        <w:rPr>
          <w:lang w:eastAsia="pt-PT"/>
        </w:rPr>
        <w:t xml:space="preserve"> esperado do </w:t>
      </w:r>
      <w:r w:rsidRPr="00F03231">
        <w:rPr>
          <w:lang w:eastAsia="pt-PT"/>
        </w:rPr>
        <w:t>número</w:t>
      </w:r>
      <w:r w:rsidR="00693197" w:rsidRPr="00F03231">
        <w:rPr>
          <w:lang w:eastAsia="pt-PT"/>
        </w:rPr>
        <w:t xml:space="preserve"> de operações desse tipo no futuro aumentaria o</w:t>
      </w:r>
      <w:r w:rsidRPr="00F03231">
        <w:rPr>
          <w:lang w:eastAsia="pt-PT"/>
        </w:rPr>
        <w:t>s casos judiciais e apontou para a necessidade</w:t>
      </w:r>
      <w:r w:rsidR="00693197" w:rsidRPr="00F03231">
        <w:rPr>
          <w:lang w:eastAsia="pt-PT"/>
        </w:rPr>
        <w:t xml:space="preserve"> </w:t>
      </w:r>
      <w:r w:rsidRPr="00F03231">
        <w:rPr>
          <w:lang w:eastAsia="pt-PT"/>
        </w:rPr>
        <w:t xml:space="preserve">da </w:t>
      </w:r>
      <w:r w:rsidR="00693197" w:rsidRPr="00F03231">
        <w:rPr>
          <w:lang w:eastAsia="pt-PT"/>
        </w:rPr>
        <w:t>gestão de</w:t>
      </w:r>
      <w:r w:rsidR="007E2939">
        <w:rPr>
          <w:lang w:eastAsia="pt-PT"/>
        </w:rPr>
        <w:t xml:space="preserve"> riscos nesses pacientes</w:t>
      </w:r>
      <w:r w:rsidR="00363397">
        <w:rPr>
          <w:vertAlign w:val="superscript"/>
          <w:lang w:eastAsia="pt-PT"/>
        </w:rPr>
        <w:t>1</w:t>
      </w:r>
      <w:r w:rsidR="00C32C84">
        <w:rPr>
          <w:vertAlign w:val="superscript"/>
          <w:lang w:eastAsia="pt-PT"/>
        </w:rPr>
        <w:t>4</w:t>
      </w:r>
      <w:r w:rsidRPr="00F03231">
        <w:rPr>
          <w:lang w:eastAsia="pt-PT"/>
        </w:rPr>
        <w:t>.</w:t>
      </w:r>
      <w:r w:rsidR="00693197" w:rsidRPr="00F03231">
        <w:rPr>
          <w:lang w:eastAsia="pt-PT"/>
        </w:rPr>
        <w:t xml:space="preserve"> </w:t>
      </w:r>
      <w:r w:rsidRPr="00F03231">
        <w:rPr>
          <w:lang w:eastAsia="pt-PT"/>
        </w:rPr>
        <w:t>N</w:t>
      </w:r>
      <w:r w:rsidR="00693197" w:rsidRPr="00F03231">
        <w:rPr>
          <w:lang w:eastAsia="pt-PT"/>
        </w:rPr>
        <w:t>os Estados Unidos,</w:t>
      </w:r>
      <w:r w:rsidRPr="00F03231">
        <w:rPr>
          <w:lang w:eastAsia="pt-PT"/>
        </w:rPr>
        <w:t xml:space="preserve"> </w:t>
      </w:r>
      <w:r w:rsidR="00693197" w:rsidRPr="00F03231">
        <w:rPr>
          <w:lang w:eastAsia="pt-PT"/>
        </w:rPr>
        <w:t xml:space="preserve">a cirurgia bariátrica foi classificada como de alto risco pela indústria de negligência médica. </w:t>
      </w:r>
      <w:r w:rsidR="008A1B9D">
        <w:rPr>
          <w:lang w:eastAsia="pt-PT"/>
        </w:rPr>
        <w:t>E</w:t>
      </w:r>
      <w:r w:rsidR="00693197" w:rsidRPr="00F03231">
        <w:rPr>
          <w:lang w:eastAsia="pt-PT"/>
        </w:rPr>
        <w:t>studo realizado com cirurgiões americanos</w:t>
      </w:r>
      <w:r w:rsidR="008A1B9D">
        <w:rPr>
          <w:lang w:eastAsia="pt-PT"/>
        </w:rPr>
        <w:t xml:space="preserve"> evidenciou</w:t>
      </w:r>
      <w:r w:rsidR="00693197" w:rsidRPr="00F03231">
        <w:rPr>
          <w:lang w:eastAsia="pt-PT"/>
        </w:rPr>
        <w:t xml:space="preserve"> que o risco de ser processado realiza</w:t>
      </w:r>
      <w:r w:rsidR="006A7C79">
        <w:rPr>
          <w:lang w:eastAsia="pt-PT"/>
        </w:rPr>
        <w:t>n</w:t>
      </w:r>
      <w:r w:rsidR="00693197" w:rsidRPr="00F03231">
        <w:rPr>
          <w:lang w:eastAsia="pt-PT"/>
        </w:rPr>
        <w:t>do um</w:t>
      </w:r>
      <w:r w:rsidR="006A7C79">
        <w:rPr>
          <w:lang w:eastAsia="pt-PT"/>
        </w:rPr>
        <w:t>a</w:t>
      </w:r>
      <w:r w:rsidR="00693197" w:rsidRPr="00F03231">
        <w:rPr>
          <w:lang w:eastAsia="pt-PT"/>
        </w:rPr>
        <w:t xml:space="preserve"> cir</w:t>
      </w:r>
      <w:r w:rsidR="00363397">
        <w:rPr>
          <w:lang w:eastAsia="pt-PT"/>
        </w:rPr>
        <w:t>urgia desse tipo era de 1,6/</w:t>
      </w:r>
      <w:r w:rsidR="006A7C79">
        <w:rPr>
          <w:lang w:eastAsia="pt-PT"/>
        </w:rPr>
        <w:t>1</w:t>
      </w:r>
      <w:r w:rsidR="00693197" w:rsidRPr="00F03231">
        <w:rPr>
          <w:lang w:eastAsia="pt-PT"/>
        </w:rPr>
        <w:t>000 casos, com</w:t>
      </w:r>
      <w:r w:rsidRPr="00F03231">
        <w:rPr>
          <w:lang w:eastAsia="pt-PT"/>
        </w:rPr>
        <w:t xml:space="preserve"> </w:t>
      </w:r>
      <w:r w:rsidR="004B370E">
        <w:rPr>
          <w:lang w:eastAsia="pt-PT"/>
        </w:rPr>
        <w:t>prêmio monetário</w:t>
      </w:r>
      <w:r w:rsidR="00B13F33" w:rsidRPr="00F03231">
        <w:rPr>
          <w:lang w:eastAsia="pt-PT"/>
        </w:rPr>
        <w:t xml:space="preserve"> inden</w:t>
      </w:r>
      <w:r w:rsidR="00F03231">
        <w:rPr>
          <w:lang w:eastAsia="pt-PT"/>
        </w:rPr>
        <w:t>izató</w:t>
      </w:r>
      <w:r w:rsidR="00B13F33" w:rsidRPr="00F03231">
        <w:rPr>
          <w:lang w:eastAsia="pt-PT"/>
        </w:rPr>
        <w:t xml:space="preserve">rio </w:t>
      </w:r>
      <w:r w:rsidR="00693197" w:rsidRPr="00F03231">
        <w:rPr>
          <w:lang w:eastAsia="pt-PT"/>
        </w:rPr>
        <w:t>mé</w:t>
      </w:r>
      <w:r w:rsidR="006A7C79">
        <w:rPr>
          <w:lang w:eastAsia="pt-PT"/>
        </w:rPr>
        <w:t>dio foi de 88.667</w:t>
      </w:r>
      <w:r w:rsidR="00BB6A4B">
        <w:rPr>
          <w:lang w:eastAsia="pt-PT"/>
        </w:rPr>
        <w:t xml:space="preserve"> dólares americanos </w:t>
      </w:r>
      <w:r w:rsidR="00363397">
        <w:rPr>
          <w:vertAlign w:val="superscript"/>
          <w:lang w:eastAsia="pt-PT"/>
        </w:rPr>
        <w:t>1</w:t>
      </w:r>
      <w:r w:rsidR="00C32C84">
        <w:rPr>
          <w:vertAlign w:val="superscript"/>
          <w:lang w:eastAsia="pt-PT"/>
        </w:rPr>
        <w:t>5</w:t>
      </w:r>
      <w:r w:rsidR="006A7C79">
        <w:rPr>
          <w:lang w:eastAsia="pt-PT"/>
        </w:rPr>
        <w:t>.</w:t>
      </w:r>
    </w:p>
    <w:p w:rsidR="00693197" w:rsidRPr="006A7C79" w:rsidRDefault="00693197" w:rsidP="004B370E">
      <w:pPr>
        <w:spacing w:line="480" w:lineRule="auto"/>
        <w:ind w:firstLine="360"/>
        <w:jc w:val="both"/>
        <w:rPr>
          <w:vertAlign w:val="superscript"/>
          <w:lang w:eastAsia="pt-PT"/>
        </w:rPr>
      </w:pPr>
      <w:r w:rsidRPr="00F03231">
        <w:rPr>
          <w:lang w:eastAsia="pt-PT"/>
        </w:rPr>
        <w:t xml:space="preserve">Sobre o caso envolvendo o esquecimento de gaze </w:t>
      </w:r>
      <w:r w:rsidR="00040E2C" w:rsidRPr="00F03231">
        <w:rPr>
          <w:lang w:eastAsia="pt-PT"/>
        </w:rPr>
        <w:t xml:space="preserve">no abdome </w:t>
      </w:r>
      <w:r w:rsidR="006A7C79">
        <w:rPr>
          <w:lang w:eastAsia="pt-PT"/>
        </w:rPr>
        <w:t>em uma cirurgi</w:t>
      </w:r>
      <w:r w:rsidRPr="00F03231">
        <w:rPr>
          <w:lang w:eastAsia="pt-PT"/>
        </w:rPr>
        <w:t xml:space="preserve">a de </w:t>
      </w:r>
      <w:r w:rsidR="00E508B5" w:rsidRPr="00F03231">
        <w:rPr>
          <w:lang w:eastAsia="pt-PT"/>
        </w:rPr>
        <w:t>colecistectomia</w:t>
      </w:r>
      <w:r w:rsidRPr="00F03231">
        <w:rPr>
          <w:lang w:eastAsia="pt-PT"/>
        </w:rPr>
        <w:t>,</w:t>
      </w:r>
      <w:r w:rsidR="00E5760B" w:rsidRPr="00F03231">
        <w:rPr>
          <w:lang w:eastAsia="pt-PT"/>
        </w:rPr>
        <w:t xml:space="preserve"> </w:t>
      </w:r>
      <w:r w:rsidRPr="00F03231">
        <w:rPr>
          <w:lang w:eastAsia="pt-PT"/>
        </w:rPr>
        <w:t xml:space="preserve">salientamos nossa dificuldade em encontrar estudos </w:t>
      </w:r>
      <w:r w:rsidR="00E5760B" w:rsidRPr="00F03231">
        <w:rPr>
          <w:lang w:eastAsia="pt-PT"/>
        </w:rPr>
        <w:t>comparativos</w:t>
      </w:r>
      <w:r w:rsidRPr="00F03231">
        <w:rPr>
          <w:lang w:eastAsia="pt-PT"/>
        </w:rPr>
        <w:t xml:space="preserve"> </w:t>
      </w:r>
      <w:r w:rsidR="008A1B9D">
        <w:rPr>
          <w:lang w:eastAsia="pt-PT"/>
        </w:rPr>
        <w:t xml:space="preserve">envolvendo esse tipo de procedimento </w:t>
      </w:r>
      <w:r w:rsidRPr="00F03231">
        <w:rPr>
          <w:lang w:eastAsia="pt-PT"/>
        </w:rPr>
        <w:t>tribunais de justiça. Sendo assim, utilizamos para fins de análise de risco estudo conduzido por Ishak et al. no Serviço de Cirurgia Geral e do Aparelho Digestivo do Hospital Universitário João de Barros Barreto que avaliou aspectos epidemiológicos de pacientes co</w:t>
      </w:r>
      <w:r w:rsidR="008A2EE0">
        <w:rPr>
          <w:lang w:eastAsia="pt-PT"/>
        </w:rPr>
        <w:t xml:space="preserve">m lesões iatrogênicas das vias </w:t>
      </w:r>
      <w:r w:rsidRPr="00F03231">
        <w:rPr>
          <w:lang w:eastAsia="pt-PT"/>
        </w:rPr>
        <w:t xml:space="preserve">e encontrou 25 casos desse </w:t>
      </w:r>
      <w:r w:rsidR="00E5760B" w:rsidRPr="00F03231">
        <w:rPr>
          <w:lang w:eastAsia="pt-PT"/>
        </w:rPr>
        <w:t>tipo</w:t>
      </w:r>
      <w:r w:rsidRPr="00F03231">
        <w:rPr>
          <w:lang w:eastAsia="pt-PT"/>
        </w:rPr>
        <w:t xml:space="preserve"> de lesão, com 88% delas ocorrida em d</w:t>
      </w:r>
      <w:r w:rsidR="006A7C79">
        <w:rPr>
          <w:lang w:eastAsia="pt-PT"/>
        </w:rPr>
        <w:t>ecorrência de colecistectomias</w:t>
      </w:r>
      <w:r w:rsidR="00363397">
        <w:rPr>
          <w:vertAlign w:val="superscript"/>
          <w:lang w:eastAsia="pt-PT"/>
        </w:rPr>
        <w:t>1</w:t>
      </w:r>
      <w:r w:rsidR="00C32C84">
        <w:rPr>
          <w:vertAlign w:val="superscript"/>
          <w:lang w:eastAsia="pt-PT"/>
        </w:rPr>
        <w:t>6</w:t>
      </w:r>
      <w:r w:rsidR="006A7C79">
        <w:rPr>
          <w:lang w:eastAsia="pt-PT"/>
        </w:rPr>
        <w:t>.</w:t>
      </w:r>
    </w:p>
    <w:p w:rsidR="00693197" w:rsidRDefault="00693197" w:rsidP="004B370E">
      <w:pPr>
        <w:spacing w:line="480" w:lineRule="auto"/>
        <w:ind w:firstLine="360"/>
        <w:jc w:val="both"/>
        <w:rPr>
          <w:lang w:eastAsia="pt-PT"/>
        </w:rPr>
      </w:pPr>
      <w:r w:rsidRPr="00F03231">
        <w:rPr>
          <w:lang w:eastAsia="pt-PT"/>
        </w:rPr>
        <w:t xml:space="preserve">A maioria dos processos teve o médico absolvido, mas com taxas inferiores </w:t>
      </w:r>
      <w:r w:rsidR="00E5760B" w:rsidRPr="00F03231">
        <w:rPr>
          <w:lang w:eastAsia="pt-PT"/>
        </w:rPr>
        <w:t>a</w:t>
      </w:r>
      <w:r w:rsidRPr="00F03231">
        <w:rPr>
          <w:lang w:eastAsia="pt-PT"/>
        </w:rPr>
        <w:t xml:space="preserve"> outros estudos, </w:t>
      </w:r>
      <w:r w:rsidR="00DB32EA" w:rsidRPr="00F03231">
        <w:rPr>
          <w:lang w:eastAsia="pt-PT"/>
        </w:rPr>
        <w:t>como</w:t>
      </w:r>
      <w:r w:rsidR="00E5760B" w:rsidRPr="00F03231">
        <w:rPr>
          <w:lang w:eastAsia="pt-PT"/>
        </w:rPr>
        <w:t xml:space="preserve"> observado em pesquisa sobre responsabilidade civil </w:t>
      </w:r>
      <w:r w:rsidRPr="00F03231">
        <w:rPr>
          <w:lang w:eastAsia="pt-PT"/>
        </w:rPr>
        <w:t xml:space="preserve">no </w:t>
      </w:r>
      <w:r w:rsidR="00E5760B" w:rsidRPr="00F03231">
        <w:rPr>
          <w:lang w:eastAsia="pt-PT"/>
        </w:rPr>
        <w:t>TJ/SP</w:t>
      </w:r>
      <w:r w:rsidR="009D344F">
        <w:rPr>
          <w:vertAlign w:val="superscript"/>
          <w:lang w:eastAsia="pt-PT"/>
        </w:rPr>
        <w:t>1</w:t>
      </w:r>
      <w:r w:rsidR="00C32C84">
        <w:rPr>
          <w:vertAlign w:val="superscript"/>
          <w:lang w:eastAsia="pt-PT"/>
        </w:rPr>
        <w:t>7</w:t>
      </w:r>
      <w:r w:rsidR="00DB32EA" w:rsidRPr="00F03231">
        <w:rPr>
          <w:lang w:eastAsia="pt-PT"/>
        </w:rPr>
        <w:t>.</w:t>
      </w:r>
      <w:r w:rsidRPr="00F03231">
        <w:rPr>
          <w:lang w:eastAsia="pt-PT"/>
        </w:rPr>
        <w:t xml:space="preserve"> </w:t>
      </w:r>
      <w:r w:rsidR="00C32C84">
        <w:rPr>
          <w:lang w:eastAsia="pt-PT"/>
        </w:rPr>
        <w:t xml:space="preserve">É possível inferir que </w:t>
      </w:r>
      <w:r w:rsidR="00556AC0">
        <w:rPr>
          <w:lang w:eastAsia="pt-PT"/>
        </w:rPr>
        <w:t xml:space="preserve">processos de menor gravidade estejam no âmbito cível e não penal, podendo justificar essa diferença numérica. Essa mesma diferença em taxas de condenação ocorre quando o presente estudo é comparado à outro na mesma </w:t>
      </w:r>
      <w:r w:rsidR="0074156F">
        <w:rPr>
          <w:lang w:eastAsia="pt-PT"/>
        </w:rPr>
        <w:t>localidade em processos administrativos</w:t>
      </w:r>
      <w:r w:rsidR="00556AC0">
        <w:rPr>
          <w:lang w:eastAsia="pt-PT"/>
        </w:rPr>
        <w:t>. Se</w:t>
      </w:r>
      <w:r w:rsidR="00892F80" w:rsidRPr="00F03231">
        <w:rPr>
          <w:lang w:eastAsia="pt-PT"/>
        </w:rPr>
        <w:t xml:space="preserve">gundo </w:t>
      </w:r>
      <w:r w:rsidRPr="00F03231">
        <w:rPr>
          <w:lang w:eastAsia="pt-PT"/>
        </w:rPr>
        <w:t>estudo com sindicâncias e processos ético-profissionais no Conselho Regional</w:t>
      </w:r>
      <w:r w:rsidR="00892F80" w:rsidRPr="00F03231">
        <w:rPr>
          <w:lang w:eastAsia="pt-PT"/>
        </w:rPr>
        <w:t xml:space="preserve"> </w:t>
      </w:r>
      <w:r w:rsidR="00556AC0">
        <w:rPr>
          <w:lang w:eastAsia="pt-PT"/>
        </w:rPr>
        <w:t>paraense</w:t>
      </w:r>
      <w:r w:rsidRPr="00F03231">
        <w:rPr>
          <w:lang w:eastAsia="pt-PT"/>
        </w:rPr>
        <w:t xml:space="preserve"> com dados de</w:t>
      </w:r>
      <w:r w:rsidR="00892F80" w:rsidRPr="00F03231">
        <w:rPr>
          <w:lang w:eastAsia="pt-PT"/>
        </w:rPr>
        <w:t xml:space="preserve"> </w:t>
      </w:r>
      <w:r w:rsidRPr="00F03231">
        <w:rPr>
          <w:lang w:eastAsia="pt-PT"/>
        </w:rPr>
        <w:t>2005 a 2007</w:t>
      </w:r>
      <w:r w:rsidR="00892F80" w:rsidRPr="00F03231">
        <w:rPr>
          <w:lang w:eastAsia="pt-PT"/>
        </w:rPr>
        <w:t>,</w:t>
      </w:r>
      <w:r w:rsidRPr="00F03231">
        <w:rPr>
          <w:lang w:eastAsia="pt-PT"/>
        </w:rPr>
        <w:t xml:space="preserve"> </w:t>
      </w:r>
      <w:r w:rsidR="00892F80" w:rsidRPr="00F03231">
        <w:rPr>
          <w:lang w:eastAsia="pt-PT"/>
        </w:rPr>
        <w:t>mostra</w:t>
      </w:r>
      <w:r w:rsidRPr="00F03231">
        <w:rPr>
          <w:lang w:eastAsia="pt-PT"/>
        </w:rPr>
        <w:t xml:space="preserve"> taxas de absolvição de 40% (8) do total em 2005, passando a 52,3% (23) em 2006 e terminando em 65,2% (30) em 2007</w:t>
      </w:r>
      <w:r w:rsidR="00892F80" w:rsidRPr="00F03231">
        <w:rPr>
          <w:lang w:eastAsia="pt-PT"/>
        </w:rPr>
        <w:t>.</w:t>
      </w:r>
      <w:r w:rsidRPr="00F03231">
        <w:rPr>
          <w:lang w:eastAsia="pt-PT"/>
        </w:rPr>
        <w:t xml:space="preserve"> </w:t>
      </w:r>
      <w:r w:rsidR="00892F80" w:rsidRPr="00F03231">
        <w:rPr>
          <w:lang w:eastAsia="pt-PT"/>
        </w:rPr>
        <w:t xml:space="preserve">Tal resultado </w:t>
      </w:r>
      <w:r w:rsidR="00892F80" w:rsidRPr="00F03231">
        <w:rPr>
          <w:lang w:eastAsia="pt-PT"/>
        </w:rPr>
        <w:lastRenderedPageBreak/>
        <w:t>se assemelha</w:t>
      </w:r>
      <w:r w:rsidRPr="00F03231">
        <w:rPr>
          <w:lang w:eastAsia="pt-PT"/>
        </w:rPr>
        <w:t xml:space="preserve"> à nossa taxa de </w:t>
      </w:r>
      <w:r w:rsidR="00892F80" w:rsidRPr="00F03231">
        <w:rPr>
          <w:lang w:eastAsia="pt-PT"/>
        </w:rPr>
        <w:t>absolvição (</w:t>
      </w:r>
      <w:r w:rsidR="00EC58B5" w:rsidRPr="00F03231">
        <w:rPr>
          <w:lang w:eastAsia="pt-PT"/>
        </w:rPr>
        <w:t>5</w:t>
      </w:r>
      <w:r w:rsidRPr="00F03231">
        <w:rPr>
          <w:lang w:eastAsia="pt-PT"/>
        </w:rPr>
        <w:t>7%</w:t>
      </w:r>
      <w:r w:rsidR="00892F80" w:rsidRPr="00F03231">
        <w:rPr>
          <w:lang w:eastAsia="pt-PT"/>
        </w:rPr>
        <w:t>),</w:t>
      </w:r>
      <w:r w:rsidRPr="00F03231">
        <w:rPr>
          <w:lang w:eastAsia="pt-PT"/>
        </w:rPr>
        <w:t xml:space="preserve"> se </w:t>
      </w:r>
      <w:r w:rsidR="008A2EE0">
        <w:rPr>
          <w:lang w:eastAsia="pt-PT"/>
        </w:rPr>
        <w:t>consider</w:t>
      </w:r>
      <w:r w:rsidR="00556AC0">
        <w:rPr>
          <w:lang w:eastAsia="pt-PT"/>
        </w:rPr>
        <w:t>arem</w:t>
      </w:r>
      <w:r w:rsidRPr="00F03231">
        <w:rPr>
          <w:lang w:eastAsia="pt-PT"/>
        </w:rPr>
        <w:t xml:space="preserve"> apenas os julgados com decisão sobre condenaç</w:t>
      </w:r>
      <w:r w:rsidR="00892F80" w:rsidRPr="00F03231">
        <w:rPr>
          <w:lang w:eastAsia="pt-PT"/>
        </w:rPr>
        <w:t>ão ou absolvição, ou seja, sobr</w:t>
      </w:r>
      <w:r w:rsidRPr="00F03231">
        <w:rPr>
          <w:lang w:eastAsia="pt-PT"/>
        </w:rPr>
        <w:t>e</w:t>
      </w:r>
      <w:r w:rsidR="00892F80" w:rsidRPr="00F03231">
        <w:rPr>
          <w:lang w:eastAsia="pt-PT"/>
        </w:rPr>
        <w:t xml:space="preserve"> </w:t>
      </w:r>
      <w:r w:rsidRPr="00F03231">
        <w:rPr>
          <w:lang w:eastAsia="pt-PT"/>
        </w:rPr>
        <w:t>o méri</w:t>
      </w:r>
      <w:r w:rsidR="006A7C79">
        <w:rPr>
          <w:lang w:eastAsia="pt-PT"/>
        </w:rPr>
        <w:t xml:space="preserve">to, em 1ª </w:t>
      </w:r>
      <w:r w:rsidR="006A7C79" w:rsidRPr="007706DB">
        <w:rPr>
          <w:lang w:eastAsia="pt-PT"/>
        </w:rPr>
        <w:t>instância</w:t>
      </w:r>
      <w:r w:rsidR="00217F36">
        <w:rPr>
          <w:vertAlign w:val="superscript"/>
          <w:lang w:eastAsia="pt-PT"/>
        </w:rPr>
        <w:t>1</w:t>
      </w:r>
      <w:r w:rsidR="00C32C84">
        <w:rPr>
          <w:vertAlign w:val="superscript"/>
          <w:lang w:eastAsia="pt-PT"/>
        </w:rPr>
        <w:t>8</w:t>
      </w:r>
      <w:r w:rsidR="00892F80" w:rsidRPr="007706DB">
        <w:rPr>
          <w:lang w:eastAsia="pt-PT"/>
        </w:rPr>
        <w:t>.</w:t>
      </w:r>
    </w:p>
    <w:p w:rsidR="00556AC0" w:rsidRDefault="00556AC0" w:rsidP="004B370E">
      <w:pPr>
        <w:spacing w:line="480" w:lineRule="auto"/>
        <w:ind w:firstLine="360"/>
        <w:jc w:val="both"/>
        <w:rPr>
          <w:lang w:eastAsia="pt-PT"/>
        </w:rPr>
      </w:pPr>
    </w:p>
    <w:p w:rsidR="00556AC0" w:rsidRPr="00F76D79" w:rsidRDefault="00556AC0" w:rsidP="00556AC0">
      <w:pPr>
        <w:spacing w:before="100" w:after="100" w:line="480" w:lineRule="auto"/>
        <w:jc w:val="both"/>
        <w:rPr>
          <w:b/>
          <w:bCs/>
          <w:lang w:eastAsia="pt-PT"/>
        </w:rPr>
      </w:pPr>
      <w:r>
        <w:rPr>
          <w:b/>
          <w:bCs/>
          <w:lang w:eastAsia="pt-PT"/>
        </w:rPr>
        <w:t>CONCLUSÃO</w:t>
      </w:r>
    </w:p>
    <w:p w:rsidR="00D1095F" w:rsidRPr="00F03231" w:rsidRDefault="00910EC7" w:rsidP="00910EC7">
      <w:pPr>
        <w:spacing w:line="480" w:lineRule="auto"/>
        <w:ind w:firstLine="708"/>
        <w:jc w:val="both"/>
        <w:rPr>
          <w:lang w:eastAsia="pt-PT"/>
        </w:rPr>
      </w:pPr>
      <w:r>
        <w:rPr>
          <w:lang w:eastAsia="pt-PT"/>
        </w:rPr>
        <w:t>Em conclusão, o</w:t>
      </w:r>
      <w:r w:rsidR="00D1095F" w:rsidRPr="00F03231">
        <w:rPr>
          <w:lang w:eastAsia="pt-PT"/>
        </w:rPr>
        <w:t>s casos de crimes supostamente cometidos por médicos no exercício de suas especialidades ainda são raros no p</w:t>
      </w:r>
      <w:r w:rsidR="0074156F">
        <w:rPr>
          <w:lang w:eastAsia="pt-PT"/>
        </w:rPr>
        <w:t>anorama geral do Estado do Pará, mas com taxas de condenação</w:t>
      </w:r>
      <w:r w:rsidR="00CA25FF">
        <w:rPr>
          <w:lang w:eastAsia="pt-PT"/>
        </w:rPr>
        <w:t xml:space="preserve"> em primeira instância</w:t>
      </w:r>
      <w:r w:rsidR="0074156F">
        <w:rPr>
          <w:lang w:eastAsia="pt-PT"/>
        </w:rPr>
        <w:t xml:space="preserve"> bastante superiores àquelas dos julgamentos cíveis de outros estudos utilizados para comparação. </w:t>
      </w:r>
    </w:p>
    <w:p w:rsidR="00D1095F" w:rsidRPr="00F03231" w:rsidRDefault="00D1095F" w:rsidP="00D82DD9">
      <w:pPr>
        <w:spacing w:line="480" w:lineRule="auto"/>
        <w:jc w:val="both"/>
        <w:rPr>
          <w:lang w:eastAsia="pt-PT"/>
        </w:rPr>
      </w:pPr>
    </w:p>
    <w:p w:rsidR="00225003" w:rsidRPr="00363397" w:rsidRDefault="00363397" w:rsidP="00363397">
      <w:pPr>
        <w:spacing w:line="480" w:lineRule="auto"/>
        <w:jc w:val="both"/>
        <w:rPr>
          <w:b/>
          <w:bCs/>
          <w:lang w:eastAsia="pt-PT"/>
        </w:rPr>
      </w:pPr>
      <w:r w:rsidRPr="00363397">
        <w:rPr>
          <w:b/>
          <w:bCs/>
          <w:lang w:eastAsia="pt-PT"/>
        </w:rPr>
        <w:t xml:space="preserve">REFERÊNCIAS </w:t>
      </w:r>
    </w:p>
    <w:p w:rsidR="00F77964" w:rsidRDefault="00363397" w:rsidP="00F77964">
      <w:pPr>
        <w:pStyle w:val="PargrafodaLista"/>
        <w:spacing w:line="480" w:lineRule="auto"/>
        <w:ind w:left="0"/>
        <w:jc w:val="both"/>
        <w:rPr>
          <w:shd w:val="clear" w:color="auto" w:fill="FFFFFF"/>
        </w:rPr>
      </w:pPr>
      <w:r>
        <w:rPr>
          <w:lang w:val="en-US" w:eastAsia="pt-PT"/>
        </w:rPr>
        <w:t xml:space="preserve">1. </w:t>
      </w:r>
      <w:r w:rsidR="00F77964" w:rsidRPr="003F652B">
        <w:rPr>
          <w:shd w:val="clear" w:color="auto" w:fill="FFFFFF"/>
          <w:lang w:val="en-US"/>
        </w:rPr>
        <w:t xml:space="preserve">Lavery JP. The physician’s reaction to a malpractice suit. </w:t>
      </w:r>
      <w:r w:rsidR="00F77964">
        <w:rPr>
          <w:shd w:val="clear" w:color="auto" w:fill="FFFFFF"/>
        </w:rPr>
        <w:t>Obstet Gynecol. 1988;71(1):</w:t>
      </w:r>
      <w:r w:rsidR="00F77964" w:rsidRPr="006A6754">
        <w:rPr>
          <w:shd w:val="clear" w:color="auto" w:fill="FFFFFF"/>
        </w:rPr>
        <w:t xml:space="preserve">138-41. </w:t>
      </w:r>
    </w:p>
    <w:p w:rsidR="000301D7" w:rsidRDefault="00F77964" w:rsidP="00363397">
      <w:pPr>
        <w:pStyle w:val="PargrafodaLista"/>
        <w:spacing w:line="480" w:lineRule="auto"/>
        <w:ind w:left="0"/>
        <w:jc w:val="both"/>
        <w:rPr>
          <w:lang w:val="en-US" w:eastAsia="pt-PT"/>
        </w:rPr>
      </w:pPr>
      <w:r>
        <w:rPr>
          <w:lang w:val="en-US" w:eastAsia="pt-PT"/>
        </w:rPr>
        <w:t xml:space="preserve">2. </w:t>
      </w:r>
      <w:r w:rsidR="000301D7" w:rsidRPr="00F03231">
        <w:rPr>
          <w:lang w:val="en-US" w:eastAsia="pt-PT"/>
        </w:rPr>
        <w:t>Raveesh</w:t>
      </w:r>
      <w:r w:rsidR="00D60836">
        <w:rPr>
          <w:lang w:val="en-US" w:eastAsia="pt-PT"/>
        </w:rPr>
        <w:t xml:space="preserve"> BN, Nayak RB, Kumbar SF. Preventing medical-legal issues in clinical practice. Ann Indian Acad Neurol</w:t>
      </w:r>
      <w:r w:rsidR="00D60836" w:rsidRPr="00D60836">
        <w:rPr>
          <w:lang w:val="en-US" w:eastAsia="pt-PT"/>
        </w:rPr>
        <w:t xml:space="preserve">. </w:t>
      </w:r>
      <w:r w:rsidR="006A6754">
        <w:rPr>
          <w:color w:val="000000"/>
          <w:shd w:val="clear" w:color="auto" w:fill="FFFFFF"/>
          <w:lang w:val="en-US"/>
        </w:rPr>
        <w:t>2016 O</w:t>
      </w:r>
      <w:r w:rsidR="00D60836" w:rsidRPr="00363397">
        <w:rPr>
          <w:color w:val="000000"/>
          <w:shd w:val="clear" w:color="auto" w:fill="FFFFFF"/>
          <w:lang w:val="en-US"/>
        </w:rPr>
        <w:t>;19</w:t>
      </w:r>
      <w:r w:rsidR="006A6754">
        <w:rPr>
          <w:color w:val="000000"/>
          <w:shd w:val="clear" w:color="auto" w:fill="FFFFFF"/>
          <w:lang w:val="en-US"/>
        </w:rPr>
        <w:t>(Suppl 1):S15-</w:t>
      </w:r>
      <w:r w:rsidR="00D60836" w:rsidRPr="00363397">
        <w:rPr>
          <w:color w:val="000000"/>
          <w:shd w:val="clear" w:color="auto" w:fill="FFFFFF"/>
          <w:lang w:val="en-US"/>
        </w:rPr>
        <w:t>20</w:t>
      </w:r>
      <w:r w:rsidR="00D60836">
        <w:rPr>
          <w:lang w:val="en-US" w:eastAsia="pt-PT"/>
        </w:rPr>
        <w:t>.</w:t>
      </w:r>
    </w:p>
    <w:p w:rsidR="006A6754" w:rsidRDefault="00210EEE" w:rsidP="00363397">
      <w:pPr>
        <w:pStyle w:val="PargrafodaLista"/>
        <w:spacing w:line="480" w:lineRule="auto"/>
        <w:ind w:left="0"/>
        <w:jc w:val="both"/>
        <w:rPr>
          <w:lang w:val="en-US" w:eastAsia="pt-PT"/>
        </w:rPr>
      </w:pPr>
      <w:hyperlink r:id="rId9" w:history="1">
        <w:r w:rsidR="006A6754" w:rsidRPr="00470C2C">
          <w:rPr>
            <w:rStyle w:val="Hyperlink"/>
            <w:lang w:val="en-US" w:eastAsia="pt-PT"/>
          </w:rPr>
          <w:t>http://dx.doi.org/10.4103/0972-2327.192886</w:t>
        </w:r>
      </w:hyperlink>
    </w:p>
    <w:p w:rsidR="00C5052D" w:rsidRPr="00C5052D" w:rsidRDefault="00C5052D" w:rsidP="00AF253D">
      <w:pPr>
        <w:pStyle w:val="PargrafodaLista"/>
        <w:spacing w:line="480" w:lineRule="auto"/>
        <w:ind w:left="0"/>
        <w:jc w:val="both"/>
        <w:rPr>
          <w:shd w:val="clear" w:color="auto" w:fill="FFFFFF"/>
        </w:rPr>
      </w:pPr>
      <w:r w:rsidRPr="00C5052D">
        <w:rPr>
          <w:shd w:val="clear" w:color="auto" w:fill="FFFFFF"/>
        </w:rPr>
        <w:t xml:space="preserve">3. </w:t>
      </w:r>
      <w:r w:rsidR="00F77964" w:rsidRPr="006A6754">
        <w:rPr>
          <w:color w:val="000000"/>
          <w:shd w:val="clear" w:color="auto" w:fill="FFFFFF"/>
        </w:rPr>
        <w:t xml:space="preserve">Couto Filho AF, Pereira </w:t>
      </w:r>
      <w:r w:rsidR="00F77964" w:rsidRPr="00F03231">
        <w:rPr>
          <w:color w:val="000000"/>
          <w:shd w:val="clear" w:color="auto" w:fill="FFFFFF"/>
        </w:rPr>
        <w:t>AP. A improcedência no suposto</w:t>
      </w:r>
      <w:r w:rsidR="00F77964">
        <w:rPr>
          <w:color w:val="000000"/>
          <w:shd w:val="clear" w:color="auto" w:fill="FFFFFF"/>
        </w:rPr>
        <w:t xml:space="preserve"> erro médico. Rio de Janeiro</w:t>
      </w:r>
      <w:r w:rsidR="00F77964" w:rsidRPr="00F03231">
        <w:rPr>
          <w:color w:val="000000"/>
          <w:shd w:val="clear" w:color="auto" w:fill="FFFFFF"/>
        </w:rPr>
        <w:t>: Lumen Júris; 1999.</w:t>
      </w:r>
      <w:r w:rsidR="00F77964" w:rsidRPr="00F03231">
        <w:rPr>
          <w:rStyle w:val="apple-converted-space"/>
          <w:color w:val="000000"/>
          <w:shd w:val="clear" w:color="auto" w:fill="FFFFFF"/>
        </w:rPr>
        <w:t> </w:t>
      </w:r>
    </w:p>
    <w:p w:rsidR="00AF253D" w:rsidRDefault="00C5052D" w:rsidP="00AF253D">
      <w:pPr>
        <w:pStyle w:val="PargrafodaLista"/>
        <w:spacing w:line="480" w:lineRule="auto"/>
        <w:ind w:left="0"/>
        <w:jc w:val="both"/>
        <w:rPr>
          <w:rStyle w:val="apple-converted-space"/>
          <w:color w:val="000000"/>
          <w:shd w:val="clear" w:color="auto" w:fill="FFFFFF"/>
        </w:rPr>
      </w:pPr>
      <w:r>
        <w:rPr>
          <w:shd w:val="clear" w:color="auto" w:fill="FFFFFF"/>
        </w:rPr>
        <w:t xml:space="preserve">4. </w:t>
      </w:r>
      <w:hyperlink r:id="rId10" w:history="1">
        <w:r w:rsidR="00F77964" w:rsidRPr="00C5052D">
          <w:t>Robles-Elías FJ</w:t>
        </w:r>
      </w:hyperlink>
      <w:r w:rsidR="00F77964" w:rsidRPr="00C5052D">
        <w:t xml:space="preserve">, </w:t>
      </w:r>
      <w:hyperlink r:id="rId11" w:history="1">
        <w:r w:rsidR="00F77964" w:rsidRPr="00C5052D">
          <w:t>Peña-Nina D</w:t>
        </w:r>
      </w:hyperlink>
      <w:r w:rsidR="00F77964" w:rsidRPr="00C5052D">
        <w:t xml:space="preserve">, </w:t>
      </w:r>
      <w:hyperlink r:id="rId12" w:history="1">
        <w:r w:rsidR="00F77964" w:rsidRPr="00C5052D">
          <w:t>Díaz-Barriga E</w:t>
        </w:r>
      </w:hyperlink>
      <w:r w:rsidR="00F77964" w:rsidRPr="00C5052D">
        <w:t xml:space="preserve">, </w:t>
      </w:r>
      <w:hyperlink r:id="rId13" w:history="1">
        <w:r w:rsidR="00F77964" w:rsidRPr="00C5052D">
          <w:t>Robles-Morales R</w:t>
        </w:r>
      </w:hyperlink>
      <w:r w:rsidR="00F77964" w:rsidRPr="00C5052D">
        <w:t xml:space="preserve">. </w:t>
      </w:r>
      <w:r w:rsidR="00F77964" w:rsidRPr="00097C61">
        <w:rPr>
          <w:lang w:val="en-US"/>
        </w:rPr>
        <w:t xml:space="preserve">[Decriminalize medical procedures? A first approach from a dual perspective: medicine and law]. </w:t>
      </w:r>
      <w:hyperlink r:id="rId14" w:tooltip="Ginecologia y obstetricia de Mexico." w:history="1">
        <w:r w:rsidR="00F77964" w:rsidRPr="00085972">
          <w:t>Ginecol Obstet Mex.</w:t>
        </w:r>
      </w:hyperlink>
      <w:r w:rsidR="00F77964" w:rsidRPr="00085972">
        <w:t xml:space="preserve"> </w:t>
      </w:r>
      <w:r w:rsidR="00F77964">
        <w:t>2014</w:t>
      </w:r>
      <w:r w:rsidR="00F77964" w:rsidRPr="00C5052D">
        <w:t>;82(12):828-38.</w:t>
      </w:r>
    </w:p>
    <w:p w:rsidR="000649A1" w:rsidRDefault="000649A1" w:rsidP="00AF253D">
      <w:pPr>
        <w:pStyle w:val="PargrafodaLista"/>
        <w:spacing w:line="480" w:lineRule="auto"/>
        <w:ind w:left="0"/>
        <w:jc w:val="both"/>
      </w:pPr>
      <w:r>
        <w:rPr>
          <w:rStyle w:val="apple-converted-space"/>
          <w:color w:val="000000"/>
          <w:shd w:val="clear" w:color="auto" w:fill="FFFFFF"/>
        </w:rPr>
        <w:t xml:space="preserve">5. </w:t>
      </w:r>
      <w:hyperlink r:id="rId15" w:history="1">
        <w:r w:rsidRPr="000649A1">
          <w:rPr>
            <w:rStyle w:val="Hyperlink"/>
            <w:color w:val="auto"/>
            <w:u w:val="none"/>
          </w:rPr>
          <w:t>Nagpal N</w:t>
        </w:r>
      </w:hyperlink>
      <w:r>
        <w:t>.</w:t>
      </w:r>
      <w:r w:rsidRPr="000649A1">
        <w:t>Do </w:t>
      </w:r>
      <w:r w:rsidRPr="000649A1">
        <w:rPr>
          <w:rStyle w:val="highlight"/>
        </w:rPr>
        <w:t>Legal</w:t>
      </w:r>
      <w:r w:rsidRPr="000649A1">
        <w:t> Issues Deserve Space in Specialty </w:t>
      </w:r>
      <w:r w:rsidRPr="000649A1">
        <w:rPr>
          <w:rStyle w:val="highlight"/>
        </w:rPr>
        <w:t>Medical</w:t>
      </w:r>
      <w:r w:rsidRPr="000649A1">
        <w:t xml:space="preserve"> Journals ? </w:t>
      </w:r>
      <w:hyperlink r:id="rId16" w:tooltip="The Journal of the Association of Physicians of India." w:history="1">
        <w:r w:rsidRPr="000649A1">
          <w:rPr>
            <w:rStyle w:val="Hyperlink"/>
            <w:color w:val="auto"/>
            <w:u w:val="none"/>
          </w:rPr>
          <w:t>J Assoc Physicians India.</w:t>
        </w:r>
      </w:hyperlink>
      <w:r w:rsidRPr="000649A1">
        <w:t> 2016; 64(2):86-87.</w:t>
      </w:r>
      <w:r w:rsidR="00C61E82">
        <w:t xml:space="preserve"> </w:t>
      </w:r>
    </w:p>
    <w:p w:rsidR="000649A1" w:rsidRPr="00AF253D" w:rsidRDefault="000649A1" w:rsidP="00AF253D">
      <w:pPr>
        <w:pStyle w:val="PargrafodaLista"/>
        <w:spacing w:line="480" w:lineRule="auto"/>
        <w:ind w:left="0"/>
        <w:jc w:val="both"/>
        <w:rPr>
          <w:color w:val="000000"/>
          <w:shd w:val="clear" w:color="auto" w:fill="FFFFFF"/>
        </w:rPr>
      </w:pPr>
    </w:p>
    <w:p w:rsidR="000301D7" w:rsidRPr="000301D7" w:rsidRDefault="00C5052D" w:rsidP="00AF253D">
      <w:pPr>
        <w:pStyle w:val="PargrafodaLista"/>
        <w:spacing w:line="480" w:lineRule="auto"/>
        <w:ind w:left="0"/>
        <w:rPr>
          <w:shd w:val="clear" w:color="auto" w:fill="FFFFFF"/>
        </w:rPr>
      </w:pPr>
      <w:r>
        <w:lastRenderedPageBreak/>
        <w:t>6</w:t>
      </w:r>
      <w:r w:rsidR="00AF253D">
        <w:t xml:space="preserve">. </w:t>
      </w:r>
      <w:r w:rsidR="00D60836">
        <w:t>Tribun</w:t>
      </w:r>
      <w:r>
        <w:t>al de Justiça do Estado do Pará</w:t>
      </w:r>
      <w:r w:rsidR="00AF253D">
        <w:t xml:space="preserve"> (TJEP) - </w:t>
      </w:r>
      <w:r w:rsidR="00AF253D" w:rsidRPr="00AF253D">
        <w:t xml:space="preserve">Pesquisa de </w:t>
      </w:r>
      <w:r w:rsidR="00AF253D">
        <w:t>j</w:t>
      </w:r>
      <w:r w:rsidR="00AF253D" w:rsidRPr="00AF253D">
        <w:t>urisprudência</w:t>
      </w:r>
      <w:r w:rsidR="00AF253D">
        <w:t>. Disponível em:</w:t>
      </w:r>
      <w:r w:rsidR="00D60836">
        <w:t xml:space="preserve"> </w:t>
      </w:r>
      <w:hyperlink r:id="rId17" w:history="1">
        <w:r w:rsidR="004B370E" w:rsidRPr="00F03231">
          <w:rPr>
            <w:rStyle w:val="Hyperlink"/>
            <w:lang w:eastAsia="pt-PT"/>
          </w:rPr>
          <w:t>http://www.tjpa.jus.br/PortalExterno/institucional/Acordaos-e-Jurisprudencia/168242-Pesquisa-de-Jurisprudencia.xhtml</w:t>
        </w:r>
      </w:hyperlink>
      <w:r w:rsidR="00AF253D" w:rsidRPr="00AF253D">
        <w:rPr>
          <w:rStyle w:val="Hyperlink"/>
          <w:u w:val="none"/>
          <w:lang w:eastAsia="pt-PT"/>
        </w:rPr>
        <w:t xml:space="preserve">. </w:t>
      </w:r>
      <w:r w:rsidR="00AF253D" w:rsidRPr="00AF253D">
        <w:rPr>
          <w:rStyle w:val="Hyperlink"/>
          <w:color w:val="auto"/>
          <w:u w:val="none"/>
          <w:lang w:eastAsia="pt-PT"/>
        </w:rPr>
        <w:t>Acesso em</w:t>
      </w:r>
      <w:r w:rsidR="00AF253D">
        <w:rPr>
          <w:rStyle w:val="Hyperlink"/>
          <w:color w:val="auto"/>
          <w:u w:val="none"/>
          <w:lang w:eastAsia="pt-PT"/>
        </w:rPr>
        <w:t>: 21 jun. 2017.</w:t>
      </w:r>
    </w:p>
    <w:p w:rsidR="00C47A82" w:rsidRDefault="00C5052D" w:rsidP="009D344F">
      <w:pPr>
        <w:spacing w:line="480" w:lineRule="auto"/>
        <w:rPr>
          <w:lang w:eastAsia="pt-PT"/>
        </w:rPr>
      </w:pPr>
      <w:r>
        <w:rPr>
          <w:lang w:eastAsia="pt-PT"/>
        </w:rPr>
        <w:t>7</w:t>
      </w:r>
      <w:r w:rsidR="00AF253D">
        <w:rPr>
          <w:lang w:eastAsia="pt-PT"/>
        </w:rPr>
        <w:t xml:space="preserve">. </w:t>
      </w:r>
      <w:r w:rsidR="006A7216">
        <w:rPr>
          <w:lang w:eastAsia="pt-PT"/>
        </w:rPr>
        <w:t xml:space="preserve"> </w:t>
      </w:r>
      <w:r w:rsidR="0047662B">
        <w:rPr>
          <w:lang w:eastAsia="pt-PT"/>
        </w:rPr>
        <w:t>C</w:t>
      </w:r>
      <w:r w:rsidR="00D60836">
        <w:rPr>
          <w:lang w:eastAsia="pt-PT"/>
        </w:rPr>
        <w:t xml:space="preserve">onselho </w:t>
      </w:r>
      <w:r w:rsidR="0047662B">
        <w:rPr>
          <w:lang w:eastAsia="pt-PT"/>
        </w:rPr>
        <w:t>N</w:t>
      </w:r>
      <w:r w:rsidR="00D60836">
        <w:rPr>
          <w:lang w:eastAsia="pt-PT"/>
        </w:rPr>
        <w:t xml:space="preserve">acional de </w:t>
      </w:r>
      <w:r w:rsidR="0047662B">
        <w:rPr>
          <w:lang w:eastAsia="pt-PT"/>
        </w:rPr>
        <w:t>J</w:t>
      </w:r>
      <w:r w:rsidR="00D60836">
        <w:rPr>
          <w:lang w:eastAsia="pt-PT"/>
        </w:rPr>
        <w:t>ustiça</w:t>
      </w:r>
      <w:r w:rsidR="00C47A82">
        <w:rPr>
          <w:lang w:eastAsia="pt-PT"/>
        </w:rPr>
        <w:t xml:space="preserve"> (CNJ).</w:t>
      </w:r>
      <w:r w:rsidR="00D60836">
        <w:rPr>
          <w:lang w:eastAsia="pt-PT"/>
        </w:rPr>
        <w:t xml:space="preserve"> Justiça em números</w:t>
      </w:r>
      <w:r w:rsidR="0047662B">
        <w:rPr>
          <w:lang w:eastAsia="pt-PT"/>
        </w:rPr>
        <w:t xml:space="preserve"> 2016</w:t>
      </w:r>
      <w:r w:rsidR="00C47A82">
        <w:rPr>
          <w:lang w:eastAsia="pt-PT"/>
        </w:rPr>
        <w:t>: ano-base 2015.</w:t>
      </w:r>
      <w:r w:rsidR="00D60836">
        <w:rPr>
          <w:lang w:eastAsia="pt-PT"/>
        </w:rPr>
        <w:t xml:space="preserve"> Brasília</w:t>
      </w:r>
      <w:r w:rsidR="00C47A82">
        <w:rPr>
          <w:lang w:eastAsia="pt-PT"/>
        </w:rPr>
        <w:t>:</w:t>
      </w:r>
      <w:r w:rsidR="00D60836">
        <w:rPr>
          <w:lang w:eastAsia="pt-PT"/>
        </w:rPr>
        <w:t xml:space="preserve"> </w:t>
      </w:r>
      <w:r w:rsidR="00C47A82">
        <w:rPr>
          <w:lang w:eastAsia="pt-PT"/>
        </w:rPr>
        <w:t>Poder Judiciário; 2016.</w:t>
      </w:r>
      <w:r w:rsidR="00D60836">
        <w:rPr>
          <w:lang w:eastAsia="pt-PT"/>
        </w:rPr>
        <w:t xml:space="preserve"> </w:t>
      </w:r>
    </w:p>
    <w:p w:rsidR="0047662B" w:rsidRPr="00F03231" w:rsidRDefault="009D344F" w:rsidP="00C47A82">
      <w:pPr>
        <w:pStyle w:val="PargrafodaLista"/>
        <w:spacing w:line="480" w:lineRule="auto"/>
        <w:ind w:left="0"/>
        <w:jc w:val="both"/>
        <w:rPr>
          <w:shd w:val="clear" w:color="auto" w:fill="FFFFFF"/>
        </w:rPr>
      </w:pPr>
      <w:r>
        <w:rPr>
          <w:lang w:eastAsia="pt-PT"/>
        </w:rPr>
        <w:t>8</w:t>
      </w:r>
      <w:r w:rsidR="00C47A82">
        <w:rPr>
          <w:lang w:eastAsia="pt-PT"/>
        </w:rPr>
        <w:t xml:space="preserve">. </w:t>
      </w:r>
      <w:r w:rsidR="0047662B" w:rsidRPr="00F03231">
        <w:rPr>
          <w:lang w:eastAsia="pt-PT"/>
        </w:rPr>
        <w:t xml:space="preserve">Maia DB, </w:t>
      </w:r>
      <w:r w:rsidR="00C47A82">
        <w:rPr>
          <w:lang w:eastAsia="pt-PT"/>
        </w:rPr>
        <w:t>Figueiredo Neto JA</w:t>
      </w:r>
      <w:r w:rsidR="0047662B" w:rsidRPr="00F03231">
        <w:rPr>
          <w:lang w:eastAsia="pt-PT"/>
        </w:rPr>
        <w:t xml:space="preserve">, Abreu SB, Silva DSM, Brito LMO. </w:t>
      </w:r>
      <w:r w:rsidR="0047662B" w:rsidRPr="00F03231">
        <w:rPr>
          <w:bCs/>
          <w:lang w:eastAsia="pt-PT"/>
        </w:rPr>
        <w:t>Perfil dos processo</w:t>
      </w:r>
      <w:r w:rsidR="00C47A82">
        <w:rPr>
          <w:bCs/>
          <w:lang w:eastAsia="pt-PT"/>
        </w:rPr>
        <w:t xml:space="preserve">s por erro médico em São Luís. </w:t>
      </w:r>
      <w:r w:rsidR="00C47A82">
        <w:t>Rev Pesq Saúde. 2011;</w:t>
      </w:r>
      <w:r w:rsidR="0047662B" w:rsidRPr="00F03231">
        <w:rPr>
          <w:lang w:eastAsia="pt-PT"/>
        </w:rPr>
        <w:t>12</w:t>
      </w:r>
      <w:r w:rsidR="00C47A82">
        <w:rPr>
          <w:lang w:eastAsia="pt-PT"/>
        </w:rPr>
        <w:t>(</w:t>
      </w:r>
      <w:r w:rsidR="0047662B" w:rsidRPr="00F03231">
        <w:rPr>
          <w:lang w:eastAsia="pt-PT"/>
        </w:rPr>
        <w:t>2</w:t>
      </w:r>
      <w:r w:rsidR="00C47A82">
        <w:rPr>
          <w:lang w:eastAsia="pt-PT"/>
        </w:rPr>
        <w:t>):18-22</w:t>
      </w:r>
      <w:r w:rsidR="0047662B" w:rsidRPr="00F03231">
        <w:rPr>
          <w:lang w:eastAsia="pt-PT"/>
        </w:rPr>
        <w:t xml:space="preserve">. </w:t>
      </w:r>
    </w:p>
    <w:p w:rsidR="00666E3F" w:rsidRDefault="009D344F" w:rsidP="00C47A82">
      <w:pPr>
        <w:pStyle w:val="PargrafodaLista"/>
        <w:spacing w:line="480" w:lineRule="au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47A82">
        <w:rPr>
          <w:shd w:val="clear" w:color="auto" w:fill="FFFFFF"/>
        </w:rPr>
        <w:t xml:space="preserve">. </w:t>
      </w:r>
      <w:r w:rsidR="00666E3F" w:rsidRPr="00F03231">
        <w:rPr>
          <w:shd w:val="clear" w:color="auto" w:fill="FFFFFF"/>
        </w:rPr>
        <w:t xml:space="preserve">Bitencourt AGV, Neves NMBC, Neves FBCS, Brasil ISPS, Santos LSC. Análise dos erros médicos em processos ético-profissionais: implicações na educação médica. Rev </w:t>
      </w:r>
      <w:r w:rsidR="00C47A82">
        <w:rPr>
          <w:shd w:val="clear" w:color="auto" w:fill="FFFFFF"/>
        </w:rPr>
        <w:t>Bras</w:t>
      </w:r>
      <w:r w:rsidR="00666E3F" w:rsidRPr="00F03231">
        <w:rPr>
          <w:shd w:val="clear" w:color="auto" w:fill="FFFFFF"/>
        </w:rPr>
        <w:t xml:space="preserve"> </w:t>
      </w:r>
      <w:r w:rsidR="00C47A82">
        <w:rPr>
          <w:shd w:val="clear" w:color="auto" w:fill="FFFFFF"/>
        </w:rPr>
        <w:t xml:space="preserve">Educ </w:t>
      </w:r>
      <w:r w:rsidR="00666E3F" w:rsidRPr="00F03231">
        <w:rPr>
          <w:shd w:val="clear" w:color="auto" w:fill="FFFFFF"/>
        </w:rPr>
        <w:t xml:space="preserve">Med. </w:t>
      </w:r>
      <w:r w:rsidR="00C47A82">
        <w:rPr>
          <w:shd w:val="clear" w:color="auto" w:fill="FFFFFF"/>
        </w:rPr>
        <w:t>2007;</w:t>
      </w:r>
      <w:r w:rsidR="00666E3F" w:rsidRPr="00F03231">
        <w:rPr>
          <w:shd w:val="clear" w:color="auto" w:fill="FFFFFF"/>
        </w:rPr>
        <w:t>31</w:t>
      </w:r>
      <w:r w:rsidR="00C47A82">
        <w:rPr>
          <w:shd w:val="clear" w:color="auto" w:fill="FFFFFF"/>
        </w:rPr>
        <w:t>(</w:t>
      </w:r>
      <w:r w:rsidR="00666E3F" w:rsidRPr="00F03231">
        <w:rPr>
          <w:shd w:val="clear" w:color="auto" w:fill="FFFFFF"/>
        </w:rPr>
        <w:t>3</w:t>
      </w:r>
      <w:r w:rsidR="00C47A82">
        <w:rPr>
          <w:shd w:val="clear" w:color="auto" w:fill="FFFFFF"/>
        </w:rPr>
        <w:t>):</w:t>
      </w:r>
      <w:r w:rsidR="00D17E56">
        <w:rPr>
          <w:shd w:val="clear" w:color="auto" w:fill="FFFFFF"/>
        </w:rPr>
        <w:t>223-8</w:t>
      </w:r>
      <w:r w:rsidR="00666E3F" w:rsidRPr="00F03231">
        <w:rPr>
          <w:shd w:val="clear" w:color="auto" w:fill="FFFFFF"/>
        </w:rPr>
        <w:t>.</w:t>
      </w:r>
    </w:p>
    <w:p w:rsidR="00D17E56" w:rsidRDefault="00210EEE" w:rsidP="00C47A82">
      <w:pPr>
        <w:pStyle w:val="PargrafodaLista"/>
        <w:spacing w:line="480" w:lineRule="auto"/>
        <w:ind w:left="0"/>
        <w:jc w:val="both"/>
        <w:rPr>
          <w:shd w:val="clear" w:color="auto" w:fill="FFFFFF"/>
        </w:rPr>
      </w:pPr>
      <w:hyperlink r:id="rId18" w:history="1">
        <w:r w:rsidR="00D17E56" w:rsidRPr="00470C2C">
          <w:rPr>
            <w:rStyle w:val="Hyperlink"/>
            <w:shd w:val="clear" w:color="auto" w:fill="FFFFFF"/>
          </w:rPr>
          <w:t>http://dx.doi.org/10.1590/S0100-55022007000300004</w:t>
        </w:r>
      </w:hyperlink>
    </w:p>
    <w:p w:rsidR="0047662B" w:rsidRPr="00133AEC" w:rsidRDefault="00BF7D77" w:rsidP="00D17E56">
      <w:pPr>
        <w:pStyle w:val="PargrafodaLista"/>
        <w:spacing w:line="480" w:lineRule="auto"/>
        <w:ind w:left="0"/>
        <w:jc w:val="both"/>
        <w:rPr>
          <w:bCs/>
          <w:lang w:eastAsia="pt-PT"/>
        </w:rPr>
      </w:pPr>
      <w:r>
        <w:rPr>
          <w:rStyle w:val="Hyperlink"/>
          <w:color w:val="auto"/>
          <w:u w:val="none"/>
        </w:rPr>
        <w:t>1</w:t>
      </w:r>
      <w:r w:rsidR="009D344F">
        <w:rPr>
          <w:rStyle w:val="Hyperlink"/>
          <w:color w:val="auto"/>
          <w:u w:val="none"/>
        </w:rPr>
        <w:t>0</w:t>
      </w:r>
      <w:r w:rsidR="00D17E56">
        <w:rPr>
          <w:rStyle w:val="Hyperlink"/>
          <w:color w:val="auto"/>
          <w:u w:val="none"/>
        </w:rPr>
        <w:t xml:space="preserve">. </w:t>
      </w:r>
      <w:r w:rsidR="00133AEC" w:rsidRPr="00026D5D">
        <w:rPr>
          <w:rStyle w:val="Hyperlink"/>
          <w:color w:val="auto"/>
          <w:u w:val="none"/>
        </w:rPr>
        <w:t>Ertler LZ, Braga IFA, Pereira RBM,</w:t>
      </w:r>
      <w:r w:rsidR="00133AEC">
        <w:rPr>
          <w:rStyle w:val="Hyperlink"/>
          <w:color w:val="auto"/>
          <w:u w:val="none"/>
        </w:rPr>
        <w:t xml:space="preserve"> Aquino RM,</w:t>
      </w:r>
      <w:r w:rsidR="00133AEC" w:rsidRPr="00026D5D">
        <w:rPr>
          <w:rStyle w:val="Hyperlink"/>
          <w:color w:val="auto"/>
          <w:u w:val="none"/>
        </w:rPr>
        <w:t xml:space="preserve"> Silva BAF. </w:t>
      </w:r>
      <w:r w:rsidR="00133AEC" w:rsidRPr="00026D5D">
        <w:t>Erro médico na esfera penal no Tribunal de Justiça do Rio Grande do Sul</w:t>
      </w:r>
      <w:r w:rsidR="00133AEC">
        <w:t xml:space="preserve">. Rev AMRIGS. 2017. </w:t>
      </w:r>
      <w:r w:rsidR="00133AEC" w:rsidRPr="007706DB">
        <w:t>N</w:t>
      </w:r>
      <w:r w:rsidR="00E27A7E" w:rsidRPr="007706DB">
        <w:t>o prel</w:t>
      </w:r>
      <w:r w:rsidR="00133AEC" w:rsidRPr="007706DB">
        <w:t>o.</w:t>
      </w:r>
    </w:p>
    <w:p w:rsidR="00EC026A" w:rsidRDefault="00BF7D77" w:rsidP="00EC026A">
      <w:pPr>
        <w:pStyle w:val="PargrafodaLista"/>
        <w:spacing w:line="480" w:lineRule="auto"/>
        <w:ind w:left="0"/>
        <w:jc w:val="both"/>
        <w:rPr>
          <w:lang w:eastAsia="pt-PT"/>
        </w:rPr>
      </w:pPr>
      <w:r>
        <w:t>1</w:t>
      </w:r>
      <w:r w:rsidR="009D344F">
        <w:t>1</w:t>
      </w:r>
      <w:r w:rsidR="00D17E56">
        <w:t xml:space="preserve">. </w:t>
      </w:r>
      <w:r w:rsidR="00666E3F" w:rsidRPr="00F03231">
        <w:rPr>
          <w:shd w:val="clear" w:color="auto" w:fill="FFFFFF"/>
        </w:rPr>
        <w:t xml:space="preserve">Udelsmann A. Responsabilidade civil, penal e ética dos médicos. Rev Assoc </w:t>
      </w:r>
      <w:r w:rsidR="00666E3F" w:rsidRPr="00F03231">
        <w:rPr>
          <w:lang w:eastAsia="pt-PT"/>
        </w:rPr>
        <w:t xml:space="preserve">Med Bras, </w:t>
      </w:r>
      <w:r w:rsidR="00EC026A">
        <w:rPr>
          <w:lang w:eastAsia="pt-PT"/>
        </w:rPr>
        <w:t>2002;</w:t>
      </w:r>
      <w:r w:rsidR="00666E3F" w:rsidRPr="00F03231">
        <w:rPr>
          <w:lang w:eastAsia="pt-PT"/>
        </w:rPr>
        <w:t>48</w:t>
      </w:r>
      <w:r w:rsidR="00EC026A">
        <w:rPr>
          <w:lang w:eastAsia="pt-PT"/>
        </w:rPr>
        <w:t>(</w:t>
      </w:r>
      <w:r w:rsidR="00666E3F" w:rsidRPr="00F03231">
        <w:rPr>
          <w:lang w:eastAsia="pt-PT"/>
        </w:rPr>
        <w:t>2</w:t>
      </w:r>
      <w:r w:rsidR="00EC026A">
        <w:rPr>
          <w:lang w:eastAsia="pt-PT"/>
        </w:rPr>
        <w:t>):172-82.</w:t>
      </w:r>
    </w:p>
    <w:p w:rsidR="00EC026A" w:rsidRDefault="00210EEE" w:rsidP="00EC026A">
      <w:pPr>
        <w:pStyle w:val="PargrafodaLista"/>
        <w:spacing w:line="480" w:lineRule="auto"/>
        <w:ind w:left="0"/>
        <w:jc w:val="both"/>
        <w:rPr>
          <w:lang w:eastAsia="pt-PT"/>
        </w:rPr>
      </w:pPr>
      <w:hyperlink r:id="rId19" w:history="1">
        <w:r w:rsidR="00EC026A" w:rsidRPr="00470C2C">
          <w:rPr>
            <w:rStyle w:val="Hyperlink"/>
            <w:lang w:eastAsia="pt-PT"/>
          </w:rPr>
          <w:t>http://dx.doi.org/10.1590/S0104-42302002000200039</w:t>
        </w:r>
      </w:hyperlink>
    </w:p>
    <w:p w:rsidR="00666E3F" w:rsidRPr="00EC026A" w:rsidRDefault="00BF7D77" w:rsidP="00EC026A">
      <w:pPr>
        <w:pStyle w:val="PargrafodaLista"/>
        <w:spacing w:line="480" w:lineRule="auto"/>
        <w:ind w:left="0"/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>1</w:t>
      </w:r>
      <w:r w:rsidR="00217F36">
        <w:rPr>
          <w:shd w:val="clear" w:color="auto" w:fill="FFFFFF"/>
        </w:rPr>
        <w:t>2</w:t>
      </w:r>
      <w:r w:rsidR="00EC026A">
        <w:rPr>
          <w:shd w:val="clear" w:color="auto" w:fill="FFFFFF"/>
        </w:rPr>
        <w:t xml:space="preserve">. </w:t>
      </w:r>
      <w:r w:rsidR="00666E3F" w:rsidRPr="00F03231">
        <w:rPr>
          <w:shd w:val="clear" w:color="auto" w:fill="FFFFFF"/>
        </w:rPr>
        <w:t xml:space="preserve">Koeche LG, Cenci I, Bortoluzzi MC, Bonamigo EL. </w:t>
      </w:r>
      <w:r w:rsidR="00666E3F" w:rsidRPr="00F03231">
        <w:t xml:space="preserve">Prevalência de erro médico entre as especialidades médicas nos processos julgados pelo Conselho Regional de Medicina do Estado de Santa Catarina. </w:t>
      </w:r>
      <w:r w:rsidR="00666E3F" w:rsidRPr="00EC026A">
        <w:rPr>
          <w:lang w:val="en-US"/>
        </w:rPr>
        <w:t>Arq Catarin Med</w:t>
      </w:r>
      <w:r w:rsidR="00EC026A" w:rsidRPr="00EC026A">
        <w:rPr>
          <w:lang w:val="en-US"/>
        </w:rPr>
        <w:t>.</w:t>
      </w:r>
      <w:r w:rsidR="00666E3F" w:rsidRPr="00EC026A">
        <w:rPr>
          <w:lang w:val="en-US"/>
        </w:rPr>
        <w:t xml:space="preserve"> </w:t>
      </w:r>
      <w:r w:rsidR="00EC026A">
        <w:rPr>
          <w:shd w:val="clear" w:color="auto" w:fill="FFFFFF"/>
          <w:lang w:val="en-US"/>
        </w:rPr>
        <w:t>2013;42 (4):</w:t>
      </w:r>
      <w:r w:rsidR="00666E3F" w:rsidRPr="00EC026A">
        <w:rPr>
          <w:shd w:val="clear" w:color="auto" w:fill="FFFFFF"/>
          <w:lang w:val="en-US"/>
        </w:rPr>
        <w:t>45-53</w:t>
      </w:r>
      <w:r w:rsidR="00EC026A">
        <w:rPr>
          <w:shd w:val="clear" w:color="auto" w:fill="FFFFFF"/>
          <w:lang w:val="en-US"/>
        </w:rPr>
        <w:t>.</w:t>
      </w:r>
    </w:p>
    <w:p w:rsidR="00456216" w:rsidRDefault="00BF7D77" w:rsidP="00EC026A">
      <w:pPr>
        <w:pStyle w:val="PargrafodaLista"/>
        <w:spacing w:line="480" w:lineRule="auto"/>
        <w:ind w:left="0"/>
        <w:jc w:val="both"/>
        <w:rPr>
          <w:lang w:val="en-US"/>
        </w:rPr>
      </w:pPr>
      <w:r>
        <w:rPr>
          <w:lang w:val="en-US"/>
        </w:rPr>
        <w:t>1</w:t>
      </w:r>
      <w:r w:rsidR="00217F36">
        <w:rPr>
          <w:lang w:val="en-US"/>
        </w:rPr>
        <w:t>3</w:t>
      </w:r>
      <w:r w:rsidR="00EC026A">
        <w:rPr>
          <w:lang w:val="en-US"/>
        </w:rPr>
        <w:t xml:space="preserve">. </w:t>
      </w:r>
      <w:r w:rsidR="00666E3F" w:rsidRPr="00F03231">
        <w:rPr>
          <w:lang w:val="en-US"/>
        </w:rPr>
        <w:t>Cohen</w:t>
      </w:r>
      <w:r w:rsidR="00456216">
        <w:rPr>
          <w:lang w:val="en-US"/>
        </w:rPr>
        <w:t xml:space="preserve"> D, Chan SB, Dorfman M.</w:t>
      </w:r>
      <w:r w:rsidR="00666E3F" w:rsidRPr="00F03231">
        <w:rPr>
          <w:lang w:val="en-US"/>
        </w:rPr>
        <w:t xml:space="preserve"> </w:t>
      </w:r>
      <w:r w:rsidR="00456216" w:rsidRPr="004F4DFD">
        <w:rPr>
          <w:lang w:val="en-US"/>
        </w:rPr>
        <w:t xml:space="preserve">Malpractice claims on emergency physicians: time and money. </w:t>
      </w:r>
      <w:r w:rsidR="00EC026A">
        <w:rPr>
          <w:lang w:val="en-US"/>
        </w:rPr>
        <w:t>J Emerg Med. 2012;</w:t>
      </w:r>
      <w:r w:rsidR="00456216" w:rsidRPr="00EC026A">
        <w:rPr>
          <w:lang w:val="en-US"/>
        </w:rPr>
        <w:t>42(1):22-7</w:t>
      </w:r>
      <w:r w:rsidR="00EC026A">
        <w:rPr>
          <w:lang w:val="en-US"/>
        </w:rPr>
        <w:t>.</w:t>
      </w:r>
    </w:p>
    <w:p w:rsidR="00EC026A" w:rsidRDefault="00210EEE" w:rsidP="00EC026A">
      <w:pPr>
        <w:pStyle w:val="PargrafodaLista"/>
        <w:spacing w:line="480" w:lineRule="auto"/>
        <w:ind w:left="0"/>
        <w:jc w:val="both"/>
        <w:rPr>
          <w:lang w:val="en-US"/>
        </w:rPr>
      </w:pPr>
      <w:hyperlink r:id="rId20" w:history="1">
        <w:r w:rsidR="00EC026A" w:rsidRPr="00470C2C">
          <w:rPr>
            <w:rStyle w:val="Hyperlink"/>
            <w:lang w:val="en-US"/>
          </w:rPr>
          <w:t>http://dx.doi.org/10.1016/j.jemermed.2008.06.014</w:t>
        </w:r>
      </w:hyperlink>
    </w:p>
    <w:p w:rsidR="00456216" w:rsidRDefault="00BF7D77" w:rsidP="00EC026A">
      <w:pPr>
        <w:pStyle w:val="PargrafodaLista"/>
        <w:spacing w:line="480" w:lineRule="auto"/>
        <w:ind w:left="0"/>
        <w:jc w:val="both"/>
        <w:rPr>
          <w:color w:val="000000"/>
          <w:lang w:val="en-US"/>
        </w:rPr>
      </w:pPr>
      <w:r>
        <w:rPr>
          <w:rStyle w:val="apple-converted-space"/>
          <w:shd w:val="clear" w:color="auto" w:fill="FFFFFF"/>
        </w:rPr>
        <w:t>1</w:t>
      </w:r>
      <w:r w:rsidR="00217F36">
        <w:rPr>
          <w:rStyle w:val="apple-converted-space"/>
          <w:shd w:val="clear" w:color="auto" w:fill="FFFFFF"/>
        </w:rPr>
        <w:t>4</w:t>
      </w:r>
      <w:r w:rsidR="00EC026A" w:rsidRPr="003F652B">
        <w:rPr>
          <w:rStyle w:val="apple-converted-space"/>
          <w:shd w:val="clear" w:color="auto" w:fill="FFFFFF"/>
        </w:rPr>
        <w:t xml:space="preserve">. </w:t>
      </w:r>
      <w:r w:rsidR="007E2939" w:rsidRPr="00456216">
        <w:rPr>
          <w:shd w:val="clear" w:color="auto" w:fill="FFFFFF"/>
          <w:lang w:val="en-US"/>
        </w:rPr>
        <w:t>Eagan</w:t>
      </w:r>
      <w:r w:rsidR="00456216" w:rsidRPr="00456216">
        <w:rPr>
          <w:shd w:val="clear" w:color="auto" w:fill="FFFFFF"/>
          <w:lang w:val="en-US"/>
        </w:rPr>
        <w:t xml:space="preserve"> MC. </w:t>
      </w:r>
      <w:r w:rsidR="00456216" w:rsidRPr="003904DC">
        <w:rPr>
          <w:color w:val="000000"/>
          <w:lang w:val="en-US"/>
        </w:rPr>
        <w:t>Bariatric surgery: malpractice risks and risk manageme</w:t>
      </w:r>
      <w:r w:rsidR="00EC026A">
        <w:rPr>
          <w:color w:val="000000"/>
          <w:lang w:val="en-US"/>
        </w:rPr>
        <w:t>nt guidelines. Am Surg. 2005;</w:t>
      </w:r>
      <w:r w:rsidR="00456216" w:rsidRPr="003904DC">
        <w:rPr>
          <w:color w:val="000000"/>
          <w:lang w:val="en-US"/>
        </w:rPr>
        <w:t>71(5):369-75</w:t>
      </w:r>
      <w:r w:rsidR="00EC026A">
        <w:rPr>
          <w:color w:val="000000"/>
          <w:lang w:val="en-US"/>
        </w:rPr>
        <w:t>.</w:t>
      </w:r>
    </w:p>
    <w:p w:rsidR="00456216" w:rsidRPr="006671E8" w:rsidRDefault="00BF7D77" w:rsidP="006671E8">
      <w:pPr>
        <w:pStyle w:val="PargrafodaLista"/>
        <w:spacing w:line="480" w:lineRule="auto"/>
        <w:ind w:left="0"/>
        <w:jc w:val="both"/>
        <w:rPr>
          <w:color w:val="000000"/>
        </w:rPr>
      </w:pPr>
      <w:r>
        <w:rPr>
          <w:shd w:val="clear" w:color="auto" w:fill="FFFFFF"/>
          <w:lang w:val="en-US"/>
        </w:rPr>
        <w:lastRenderedPageBreak/>
        <w:t>1</w:t>
      </w:r>
      <w:r w:rsidR="00C32C84">
        <w:rPr>
          <w:shd w:val="clear" w:color="auto" w:fill="FFFFFF"/>
          <w:lang w:val="en-US"/>
        </w:rPr>
        <w:t>5</w:t>
      </w:r>
      <w:r w:rsidR="006671E8">
        <w:rPr>
          <w:shd w:val="clear" w:color="auto" w:fill="FFFFFF"/>
          <w:lang w:val="en-US"/>
        </w:rPr>
        <w:t xml:space="preserve">. </w:t>
      </w:r>
      <w:r w:rsidR="00456216" w:rsidRPr="00456216">
        <w:rPr>
          <w:shd w:val="clear" w:color="auto" w:fill="FFFFFF"/>
          <w:lang w:val="en-US"/>
        </w:rPr>
        <w:t>Casey</w:t>
      </w:r>
      <w:r w:rsidR="00456216">
        <w:rPr>
          <w:shd w:val="clear" w:color="auto" w:fill="FFFFFF"/>
          <w:lang w:val="en-US"/>
        </w:rPr>
        <w:t xml:space="preserve"> BE, Civello KC Jr, Martin LF, O’Leary JP.</w:t>
      </w:r>
      <w:r w:rsidR="00456216" w:rsidRPr="00456216">
        <w:rPr>
          <w:shd w:val="clear" w:color="auto" w:fill="FFFFFF"/>
          <w:lang w:val="en-US"/>
        </w:rPr>
        <w:t xml:space="preserve"> </w:t>
      </w:r>
      <w:r w:rsidR="00456216" w:rsidRPr="004F4DFD">
        <w:rPr>
          <w:color w:val="000000"/>
          <w:lang w:val="en-US"/>
        </w:rPr>
        <w:t xml:space="preserve">The medical malpractice risk associated with bariatric surgery. </w:t>
      </w:r>
      <w:r w:rsidR="00456216" w:rsidRPr="006671E8">
        <w:rPr>
          <w:color w:val="000000"/>
        </w:rPr>
        <w:t>Obes Surg. 1</w:t>
      </w:r>
      <w:r w:rsidR="006671E8" w:rsidRPr="006671E8">
        <w:rPr>
          <w:color w:val="000000"/>
        </w:rPr>
        <w:t>999;</w:t>
      </w:r>
      <w:r w:rsidR="00456216" w:rsidRPr="006671E8">
        <w:rPr>
          <w:color w:val="000000"/>
        </w:rPr>
        <w:t>9(5):420-5</w:t>
      </w:r>
      <w:r w:rsidR="006671E8" w:rsidRPr="006671E8">
        <w:rPr>
          <w:color w:val="000000"/>
        </w:rPr>
        <w:t>.</w:t>
      </w:r>
    </w:p>
    <w:p w:rsidR="006671E8" w:rsidRPr="006671E8" w:rsidRDefault="00210EEE" w:rsidP="006671E8">
      <w:pPr>
        <w:pStyle w:val="PargrafodaLista"/>
        <w:spacing w:line="480" w:lineRule="auto"/>
        <w:ind w:left="0"/>
        <w:jc w:val="both"/>
      </w:pPr>
      <w:hyperlink r:id="rId21" w:history="1">
        <w:r w:rsidR="006671E8" w:rsidRPr="006671E8">
          <w:rPr>
            <w:rStyle w:val="Hyperlink"/>
          </w:rPr>
          <w:t>http://dx.doi.org/10.1381/096089299765552684</w:t>
        </w:r>
      </w:hyperlink>
    </w:p>
    <w:p w:rsidR="00456216" w:rsidRPr="003F652B" w:rsidRDefault="00A12B30" w:rsidP="006671E8">
      <w:pPr>
        <w:pStyle w:val="PargrafodaLista"/>
        <w:spacing w:line="480" w:lineRule="auto"/>
        <w:ind w:left="0"/>
        <w:jc w:val="both"/>
        <w:rPr>
          <w:rStyle w:val="Hyperlink"/>
          <w:color w:val="auto"/>
          <w:u w:val="none"/>
          <w:lang w:val="en-US"/>
        </w:rPr>
      </w:pPr>
      <w:r>
        <w:rPr>
          <w:shd w:val="clear" w:color="auto" w:fill="FFFFFF"/>
        </w:rPr>
        <w:t>1</w:t>
      </w:r>
      <w:r w:rsidR="00C32C84">
        <w:rPr>
          <w:shd w:val="clear" w:color="auto" w:fill="FFFFFF"/>
        </w:rPr>
        <w:t>6</w:t>
      </w:r>
      <w:r w:rsidR="006671E8">
        <w:rPr>
          <w:shd w:val="clear" w:color="auto" w:fill="FFFFFF"/>
        </w:rPr>
        <w:t xml:space="preserve">. </w:t>
      </w:r>
      <w:r w:rsidR="006A7C79" w:rsidRPr="006671E8">
        <w:rPr>
          <w:shd w:val="clear" w:color="auto" w:fill="FFFFFF"/>
        </w:rPr>
        <w:t xml:space="preserve">Ishak </w:t>
      </w:r>
      <w:r w:rsidR="006671E8">
        <w:t>G, Feitosa Junior NQ,</w:t>
      </w:r>
      <w:r w:rsidR="006671E8" w:rsidRPr="006671E8">
        <w:t xml:space="preserve"> Meireles WM</w:t>
      </w:r>
      <w:r w:rsidR="006671E8">
        <w:t>,</w:t>
      </w:r>
      <w:r w:rsidR="006671E8" w:rsidRPr="006671E8">
        <w:t xml:space="preserve"> Magalhães TC</w:t>
      </w:r>
      <w:r w:rsidR="006671E8">
        <w:t xml:space="preserve">, </w:t>
      </w:r>
      <w:r w:rsidR="006671E8" w:rsidRPr="006671E8">
        <w:t>Costa CS</w:t>
      </w:r>
      <w:r w:rsidR="006671E8">
        <w:t>, Carvalho RDG</w:t>
      </w:r>
      <w:r w:rsidR="006A7C79" w:rsidRPr="006671E8">
        <w:t xml:space="preserve">. </w:t>
      </w:r>
      <w:r w:rsidR="006A7C79" w:rsidRPr="003F652B">
        <w:t>Aspectos epidemiológicos de pacientes com lesõe</w:t>
      </w:r>
      <w:r w:rsidR="006A7C79">
        <w:t xml:space="preserve">s iatrogênicas das vias biliares. </w:t>
      </w:r>
      <w:r w:rsidR="006A7C79" w:rsidRPr="003F652B">
        <w:rPr>
          <w:lang w:val="en-US"/>
        </w:rPr>
        <w:t>Rev Para Me</w:t>
      </w:r>
      <w:r w:rsidR="006671E8" w:rsidRPr="003F652B">
        <w:rPr>
          <w:lang w:val="en-US"/>
        </w:rPr>
        <w:t>d. 2015;29(2):33-8</w:t>
      </w:r>
      <w:r w:rsidR="006A7C79" w:rsidRPr="003F652B">
        <w:rPr>
          <w:lang w:val="en-US"/>
        </w:rPr>
        <w:t xml:space="preserve">. </w:t>
      </w:r>
    </w:p>
    <w:p w:rsidR="00456216" w:rsidRPr="009D344F" w:rsidRDefault="009D344F" w:rsidP="006671E8">
      <w:pPr>
        <w:pStyle w:val="PargrafodaLista"/>
        <w:spacing w:line="480" w:lineRule="auto"/>
        <w:ind w:left="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1</w:t>
      </w:r>
      <w:r w:rsidR="00C32C84">
        <w:rPr>
          <w:rFonts w:cstheme="minorHAnsi"/>
          <w:lang w:val="en-US"/>
        </w:rPr>
        <w:t>7</w:t>
      </w:r>
      <w:r w:rsidR="006671E8" w:rsidRPr="003F652B">
        <w:rPr>
          <w:rFonts w:cstheme="minorHAnsi"/>
          <w:lang w:val="en-US"/>
        </w:rPr>
        <w:t xml:space="preserve">. </w:t>
      </w:r>
      <w:r w:rsidR="00456216" w:rsidRPr="003F652B">
        <w:rPr>
          <w:rFonts w:cstheme="minorHAnsi"/>
          <w:lang w:val="en-US"/>
        </w:rPr>
        <w:t>Braga IFA, Vieira K</w:t>
      </w:r>
      <w:r w:rsidR="006671E8" w:rsidRPr="003F652B">
        <w:rPr>
          <w:rFonts w:cstheme="minorHAnsi"/>
          <w:lang w:val="en-US"/>
        </w:rPr>
        <w:t>O</w:t>
      </w:r>
      <w:r w:rsidR="00456216" w:rsidRPr="003F652B">
        <w:rPr>
          <w:rFonts w:cstheme="minorHAnsi"/>
          <w:lang w:val="en-US"/>
        </w:rPr>
        <w:t xml:space="preserve">, </w:t>
      </w:r>
      <w:r w:rsidR="006671E8" w:rsidRPr="003F652B">
        <w:rPr>
          <w:rFonts w:cstheme="minorHAnsi"/>
          <w:lang w:val="en-US"/>
        </w:rPr>
        <w:t xml:space="preserve">Martins TGDS. </w:t>
      </w:r>
      <w:r w:rsidR="00456216" w:rsidRPr="006671E8">
        <w:rPr>
          <w:rFonts w:cstheme="minorHAnsi"/>
          <w:lang w:val="en-US"/>
        </w:rPr>
        <w:t>Civil liability of the ophthalmologist in</w:t>
      </w:r>
      <w:r w:rsidR="006671E8" w:rsidRPr="006671E8">
        <w:rPr>
          <w:rFonts w:cstheme="minorHAnsi"/>
          <w:lang w:val="en-US"/>
        </w:rPr>
        <w:t xml:space="preserve"> the São Paulo Court of Appeals</w:t>
      </w:r>
      <w:r w:rsidR="00456216" w:rsidRPr="006671E8">
        <w:rPr>
          <w:rFonts w:cstheme="minorHAnsi"/>
          <w:lang w:val="en-US"/>
        </w:rPr>
        <w:t xml:space="preserve">. </w:t>
      </w:r>
      <w:r w:rsidR="00AA6E8F" w:rsidRPr="00AA6E8F">
        <w:rPr>
          <w:rFonts w:cstheme="minorHAnsi"/>
        </w:rPr>
        <w:t>Einstein (Sao Paulo).</w:t>
      </w:r>
      <w:r w:rsidR="00AA6E8F">
        <w:rPr>
          <w:rFonts w:cstheme="minorHAnsi"/>
        </w:rPr>
        <w:t xml:space="preserve"> 2017;15(1):40-</w:t>
      </w:r>
      <w:r w:rsidR="00456216" w:rsidRPr="00456216">
        <w:rPr>
          <w:rFonts w:cstheme="minorHAnsi"/>
        </w:rPr>
        <w:t>4</w:t>
      </w:r>
      <w:r w:rsidR="00AA6E8F">
        <w:rPr>
          <w:rFonts w:cstheme="minorHAnsi"/>
        </w:rPr>
        <w:t>.</w:t>
      </w:r>
    </w:p>
    <w:p w:rsidR="00AA6E8F" w:rsidRDefault="00210EEE" w:rsidP="006671E8">
      <w:pPr>
        <w:pStyle w:val="PargrafodaLista"/>
        <w:spacing w:line="480" w:lineRule="auto"/>
        <w:ind w:left="0"/>
        <w:jc w:val="both"/>
      </w:pPr>
      <w:hyperlink r:id="rId22" w:history="1">
        <w:r w:rsidR="00AA6E8F" w:rsidRPr="00470C2C">
          <w:rPr>
            <w:rStyle w:val="Hyperlink"/>
          </w:rPr>
          <w:t>http://dx.doi.org/10.1590/S1679-45082017AO3781</w:t>
        </w:r>
      </w:hyperlink>
    </w:p>
    <w:p w:rsidR="00693197" w:rsidRDefault="00217F36" w:rsidP="00AA6E8F">
      <w:pPr>
        <w:pStyle w:val="PargrafodaLista"/>
        <w:spacing w:line="480" w:lineRule="auto"/>
        <w:ind w:left="0"/>
        <w:jc w:val="both"/>
        <w:rPr>
          <w:lang w:eastAsia="pt-PT"/>
        </w:rPr>
      </w:pPr>
      <w:r>
        <w:rPr>
          <w:lang w:eastAsia="pt-PT"/>
        </w:rPr>
        <w:t>1</w:t>
      </w:r>
      <w:r w:rsidR="00C32C84">
        <w:rPr>
          <w:lang w:eastAsia="pt-PT"/>
        </w:rPr>
        <w:t>8</w:t>
      </w:r>
      <w:r w:rsidR="00AA6E8F">
        <w:rPr>
          <w:lang w:eastAsia="pt-PT"/>
        </w:rPr>
        <w:t xml:space="preserve">. </w:t>
      </w:r>
      <w:r w:rsidR="006A7C79" w:rsidRPr="00F03231">
        <w:rPr>
          <w:lang w:eastAsia="pt-PT"/>
        </w:rPr>
        <w:t xml:space="preserve">Silva JAC, Brito MVH, Oliveira AJB, Brito NB, Gonçalves RS, Fonseca SNS. Sindicâncias e processos ético-profissionais no Conselho Regional de Medicina do Pará: evolução processual no período de 2005 a 2007. </w:t>
      </w:r>
      <w:r w:rsidR="00AA6E8F">
        <w:rPr>
          <w:lang w:eastAsia="pt-PT"/>
        </w:rPr>
        <w:t>Rev Bras Clin Med. 2010;</w:t>
      </w:r>
      <w:r w:rsidR="006A7C79" w:rsidRPr="00F03231">
        <w:rPr>
          <w:lang w:eastAsia="pt-PT"/>
        </w:rPr>
        <w:t>8</w:t>
      </w:r>
      <w:r w:rsidR="00AA6E8F">
        <w:rPr>
          <w:lang w:eastAsia="pt-PT"/>
        </w:rPr>
        <w:t>(1):20-</w:t>
      </w:r>
      <w:r w:rsidR="006A7C79" w:rsidRPr="00F03231">
        <w:rPr>
          <w:lang w:eastAsia="pt-PT"/>
        </w:rPr>
        <w:t xml:space="preserve">4. </w:t>
      </w:r>
    </w:p>
    <w:p w:rsidR="007B4723" w:rsidRDefault="007B4723">
      <w:pPr>
        <w:spacing w:after="160" w:line="259" w:lineRule="auto"/>
        <w:rPr>
          <w:lang w:eastAsia="pt-PT"/>
        </w:rPr>
      </w:pPr>
      <w:r>
        <w:rPr>
          <w:lang w:eastAsia="pt-PT"/>
        </w:rPr>
        <w:br w:type="page"/>
      </w:r>
    </w:p>
    <w:p w:rsidR="007706DB" w:rsidRDefault="007706DB">
      <w:pPr>
        <w:spacing w:after="160" w:line="259" w:lineRule="auto"/>
        <w:rPr>
          <w:lang w:eastAsia="pt-PT"/>
        </w:rPr>
      </w:pPr>
    </w:p>
    <w:p w:rsidR="007706DB" w:rsidRDefault="007706DB">
      <w:pPr>
        <w:spacing w:after="160" w:line="259" w:lineRule="auto"/>
        <w:rPr>
          <w:lang w:eastAsia="pt-PT"/>
        </w:rPr>
      </w:pPr>
      <w:r>
        <w:rPr>
          <w:lang w:eastAsia="pt-PT"/>
        </w:rPr>
        <w:t xml:space="preserve">FIGURAS </w:t>
      </w:r>
    </w:p>
    <w:p w:rsidR="007C16CA" w:rsidRDefault="007C16CA" w:rsidP="007C16CA"/>
    <w:p w:rsidR="007631EE" w:rsidRDefault="007631EE" w:rsidP="007C16CA"/>
    <w:p w:rsidR="007631EE" w:rsidRDefault="007631EE" w:rsidP="007C16CA"/>
    <w:p w:rsidR="007631EE" w:rsidRPr="006E15EA" w:rsidRDefault="006E15EA" w:rsidP="007C16CA">
      <w:r>
        <w:rPr>
          <w:noProof/>
        </w:rPr>
        <w:drawing>
          <wp:inline distT="0" distB="0" distL="0" distR="0">
            <wp:extent cx="5753100" cy="35623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6DB" w:rsidRDefault="007706DB" w:rsidP="007C16CA"/>
    <w:p w:rsidR="007C16CA" w:rsidRDefault="007C16CA" w:rsidP="007C16CA">
      <w:r>
        <w:t>Figura 1</w:t>
      </w:r>
      <w:r w:rsidR="007706DB">
        <w:t>:</w:t>
      </w:r>
      <w:r>
        <w:t xml:space="preserve"> Distribuição temporal d</w:t>
      </w:r>
      <w:r w:rsidR="00D03D32">
        <w:t>as</w:t>
      </w:r>
      <w:r>
        <w:t xml:space="preserve"> demandas e recursos</w:t>
      </w:r>
    </w:p>
    <w:p w:rsidR="007C16CA" w:rsidRDefault="007C16CA" w:rsidP="007C16CA"/>
    <w:p w:rsidR="007706DB" w:rsidRDefault="007706DB">
      <w:pPr>
        <w:spacing w:after="160" w:line="259" w:lineRule="auto"/>
      </w:pPr>
      <w:r>
        <w:br w:type="page"/>
      </w:r>
    </w:p>
    <w:p w:rsidR="007C16CA" w:rsidRDefault="007C16CA" w:rsidP="003F652B">
      <w:pPr>
        <w:spacing w:line="480" w:lineRule="auto"/>
        <w:jc w:val="both"/>
      </w:pPr>
    </w:p>
    <w:p w:rsidR="00692AFF" w:rsidRDefault="006E15EA" w:rsidP="003F652B">
      <w:pPr>
        <w:spacing w:line="480" w:lineRule="auto"/>
        <w:jc w:val="both"/>
      </w:pPr>
      <w:r>
        <w:rPr>
          <w:noProof/>
        </w:rPr>
        <w:drawing>
          <wp:inline distT="0" distB="0" distL="0" distR="0">
            <wp:extent cx="3295650" cy="2638425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A4B" w:rsidRDefault="00D03D32" w:rsidP="00BB6A4B">
      <w:pPr>
        <w:pStyle w:val="PargrafodaLista"/>
        <w:spacing w:line="480" w:lineRule="auto"/>
        <w:jc w:val="both"/>
        <w:rPr>
          <w:lang w:eastAsia="pt-PT"/>
        </w:rPr>
      </w:pPr>
      <w:r>
        <w:t xml:space="preserve">Figura 2: </w:t>
      </w:r>
      <w:r w:rsidR="00BB6A4B">
        <w:rPr>
          <w:lang w:eastAsia="pt-PT"/>
        </w:rPr>
        <w:t>Distribuição dos processos por tipo de</w:t>
      </w:r>
    </w:p>
    <w:p w:rsidR="00D03D32" w:rsidRDefault="006E15EA" w:rsidP="00BB6A4B">
      <w:pPr>
        <w:pStyle w:val="PargrafodaLista"/>
        <w:spacing w:line="480" w:lineRule="auto"/>
        <w:ind w:left="0"/>
        <w:jc w:val="both"/>
        <w:rPr>
          <w:lang w:eastAsia="pt-PT"/>
        </w:rPr>
      </w:pPr>
      <w:r>
        <w:rPr>
          <w:lang w:eastAsia="pt-PT"/>
        </w:rPr>
        <w:t xml:space="preserve">Procedimento: </w:t>
      </w:r>
      <w:r w:rsidR="00BB6A4B">
        <w:rPr>
          <w:lang w:eastAsia="pt-PT"/>
        </w:rPr>
        <w:t xml:space="preserve">clínico ou cirúrgico </w:t>
      </w:r>
    </w:p>
    <w:p w:rsidR="006E15EA" w:rsidRDefault="006E15EA" w:rsidP="00BB6A4B">
      <w:pPr>
        <w:pStyle w:val="PargrafodaLista"/>
        <w:spacing w:line="480" w:lineRule="auto"/>
        <w:ind w:left="0"/>
        <w:jc w:val="both"/>
        <w:rPr>
          <w:lang w:eastAsia="pt-PT"/>
        </w:rPr>
      </w:pPr>
    </w:p>
    <w:p w:rsidR="006E15EA" w:rsidRDefault="006E15EA" w:rsidP="006E15EA">
      <w:pPr>
        <w:pStyle w:val="PargrafodaLista"/>
        <w:spacing w:line="480" w:lineRule="auto"/>
        <w:jc w:val="both"/>
      </w:pPr>
      <w:r>
        <w:rPr>
          <w:noProof/>
        </w:rPr>
        <w:drawing>
          <wp:inline distT="0" distB="0" distL="0" distR="0">
            <wp:extent cx="4124325" cy="2419350"/>
            <wp:effectExtent l="0" t="0" r="952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5EA">
        <w:t xml:space="preserve"> </w:t>
      </w:r>
    </w:p>
    <w:p w:rsidR="006E15EA" w:rsidRDefault="006E15EA" w:rsidP="006E15EA">
      <w:pPr>
        <w:pStyle w:val="PargrafodaLista"/>
        <w:spacing w:line="480" w:lineRule="auto"/>
        <w:jc w:val="both"/>
        <w:rPr>
          <w:lang w:eastAsia="pt-PT"/>
        </w:rPr>
      </w:pPr>
      <w:r>
        <w:t xml:space="preserve">Figura 3: </w:t>
      </w:r>
      <w:r>
        <w:rPr>
          <w:lang w:eastAsia="pt-PT"/>
        </w:rPr>
        <w:t xml:space="preserve">Distribuição dos processos por especialidade médica </w:t>
      </w:r>
    </w:p>
    <w:p w:rsidR="006E15EA" w:rsidRDefault="006E15EA" w:rsidP="00BB6A4B">
      <w:pPr>
        <w:pStyle w:val="PargrafodaLista"/>
        <w:spacing w:line="480" w:lineRule="auto"/>
        <w:ind w:left="0"/>
        <w:jc w:val="both"/>
        <w:rPr>
          <w:lang w:eastAsia="pt-PT"/>
        </w:rPr>
      </w:pPr>
      <w:bookmarkStart w:id="0" w:name="_GoBack"/>
      <w:bookmarkEnd w:id="0"/>
    </w:p>
    <w:sectPr w:rsidR="006E15EA" w:rsidSect="00F03231">
      <w:footerReference w:type="default" r:id="rId26"/>
      <w:footerReference w:type="first" r:id="rId27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F01" w:rsidRDefault="00B15F01" w:rsidP="00384452">
      <w:r>
        <w:separator/>
      </w:r>
    </w:p>
  </w:endnote>
  <w:endnote w:type="continuationSeparator" w:id="0">
    <w:p w:rsidR="00B15F01" w:rsidRDefault="00B15F01" w:rsidP="0038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altName w:val="sans-serif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2874315"/>
      <w:docPartObj>
        <w:docPartGallery w:val="Page Numbers (Bottom of Page)"/>
        <w:docPartUnique/>
      </w:docPartObj>
    </w:sdtPr>
    <w:sdtContent>
      <w:p w:rsidR="00A41BDD" w:rsidRDefault="00A41BD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CFA">
          <w:rPr>
            <w:noProof/>
          </w:rPr>
          <w:t>8</w:t>
        </w:r>
        <w:r>
          <w:fldChar w:fldCharType="end"/>
        </w:r>
      </w:p>
    </w:sdtContent>
  </w:sdt>
  <w:p w:rsidR="00A41BDD" w:rsidRDefault="00A41B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BDD" w:rsidRDefault="00A41BDD">
    <w:pPr>
      <w:pStyle w:val="Rodap"/>
      <w:jc w:val="right"/>
    </w:pPr>
  </w:p>
  <w:p w:rsidR="00A41BDD" w:rsidRDefault="00A41B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F01" w:rsidRDefault="00B15F01" w:rsidP="00384452">
      <w:r>
        <w:separator/>
      </w:r>
    </w:p>
  </w:footnote>
  <w:footnote w:type="continuationSeparator" w:id="0">
    <w:p w:rsidR="00B15F01" w:rsidRDefault="00B15F01" w:rsidP="00384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557E"/>
    <w:multiLevelType w:val="multilevel"/>
    <w:tmpl w:val="16F4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24452"/>
    <w:multiLevelType w:val="multilevel"/>
    <w:tmpl w:val="7A6283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5452A"/>
    <w:multiLevelType w:val="hybridMultilevel"/>
    <w:tmpl w:val="5A7A4EF2"/>
    <w:lvl w:ilvl="0" w:tplc="7CB475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33E99"/>
    <w:multiLevelType w:val="multilevel"/>
    <w:tmpl w:val="6EAAD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776EA"/>
    <w:multiLevelType w:val="multilevel"/>
    <w:tmpl w:val="8F1CC7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F402D"/>
    <w:multiLevelType w:val="multilevel"/>
    <w:tmpl w:val="7D604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10450"/>
    <w:multiLevelType w:val="multilevel"/>
    <w:tmpl w:val="1F9AD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E567CA"/>
    <w:multiLevelType w:val="multilevel"/>
    <w:tmpl w:val="AB205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6E5E91"/>
    <w:multiLevelType w:val="multilevel"/>
    <w:tmpl w:val="35C2C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7D4036"/>
    <w:multiLevelType w:val="hybridMultilevel"/>
    <w:tmpl w:val="0C4E6A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55A8B"/>
    <w:multiLevelType w:val="multilevel"/>
    <w:tmpl w:val="B2B0A0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FA0252"/>
    <w:multiLevelType w:val="multilevel"/>
    <w:tmpl w:val="49B29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9765E5"/>
    <w:multiLevelType w:val="multilevel"/>
    <w:tmpl w:val="7B446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CF2BF9"/>
    <w:multiLevelType w:val="hybridMultilevel"/>
    <w:tmpl w:val="6816B432"/>
    <w:lvl w:ilvl="0" w:tplc="88DE19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88AE0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F01C36">
      <w:start w:val="2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18A84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6A8E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A43B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A09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BEF4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CCA4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FD1A70"/>
    <w:multiLevelType w:val="hybridMultilevel"/>
    <w:tmpl w:val="CAB4F2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C66F4"/>
    <w:multiLevelType w:val="multilevel"/>
    <w:tmpl w:val="DB861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0C1CAC"/>
    <w:multiLevelType w:val="multilevel"/>
    <w:tmpl w:val="4142D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FE12C8"/>
    <w:multiLevelType w:val="multilevel"/>
    <w:tmpl w:val="7A663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8971C8"/>
    <w:multiLevelType w:val="multilevel"/>
    <w:tmpl w:val="9B56B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4077E2"/>
    <w:multiLevelType w:val="multilevel"/>
    <w:tmpl w:val="B8088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4942B5"/>
    <w:multiLevelType w:val="multilevel"/>
    <w:tmpl w:val="BAB8C66A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5B2A14CA"/>
    <w:multiLevelType w:val="hybridMultilevel"/>
    <w:tmpl w:val="D032CA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26410"/>
    <w:multiLevelType w:val="multilevel"/>
    <w:tmpl w:val="008071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432152B"/>
    <w:multiLevelType w:val="multilevel"/>
    <w:tmpl w:val="85FEC1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EB37F6"/>
    <w:multiLevelType w:val="multilevel"/>
    <w:tmpl w:val="92A670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4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2.1.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C9C7E76"/>
    <w:multiLevelType w:val="multilevel"/>
    <w:tmpl w:val="8A349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5B0889"/>
    <w:multiLevelType w:val="hybridMultilevel"/>
    <w:tmpl w:val="2B6A034C"/>
    <w:lvl w:ilvl="0" w:tplc="0416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E654D"/>
    <w:multiLevelType w:val="multilevel"/>
    <w:tmpl w:val="FAB6BC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BC71C6"/>
    <w:multiLevelType w:val="multilevel"/>
    <w:tmpl w:val="3196C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7A4914"/>
    <w:multiLevelType w:val="multilevel"/>
    <w:tmpl w:val="A2FAF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163472"/>
    <w:multiLevelType w:val="multilevel"/>
    <w:tmpl w:val="88F25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E36B74"/>
    <w:multiLevelType w:val="multilevel"/>
    <w:tmpl w:val="453683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  <w:lvlOverride w:ilvl="0">
      <w:lvl w:ilvl="0">
        <w:numFmt w:val="decimal"/>
        <w:lvlText w:val="%1."/>
        <w:lvlJc w:val="left"/>
      </w:lvl>
    </w:lvlOverride>
  </w:num>
  <w:num w:numId="2">
    <w:abstractNumId w:val="6"/>
  </w:num>
  <w:num w:numId="3">
    <w:abstractNumId w:val="2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4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7">
    <w:abstractNumId w:val="7"/>
  </w:num>
  <w:num w:numId="8">
    <w:abstractNumId w:val="3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18"/>
  </w:num>
  <w:num w:numId="11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lowerLetter"/>
        <w:lvlText w:val="%3."/>
        <w:lvlJc w:val="left"/>
      </w:lvl>
    </w:lvlOverride>
  </w:num>
  <w:num w:numId="12">
    <w:abstractNumId w:val="13"/>
  </w:num>
  <w:num w:numId="13">
    <w:abstractNumId w:val="13"/>
    <w:lvlOverride w:ilvl="0">
      <w:lvl w:ilvl="0" w:tplc="88DE1968">
        <w:numFmt w:val="decimal"/>
        <w:lvlText w:val=""/>
        <w:lvlJc w:val="left"/>
      </w:lvl>
    </w:lvlOverride>
    <w:lvlOverride w:ilvl="1">
      <w:lvl w:ilvl="1" w:tplc="E988AE0A">
        <w:numFmt w:val="decimal"/>
        <w:lvlText w:val=""/>
        <w:lvlJc w:val="left"/>
      </w:lvl>
    </w:lvlOverride>
    <w:lvlOverride w:ilvl="2">
      <w:lvl w:ilvl="2" w:tplc="68F01C36">
        <w:numFmt w:val="decimal"/>
        <w:lvlText w:val=""/>
        <w:lvlJc w:val="left"/>
      </w:lvl>
    </w:lvlOverride>
    <w:lvlOverride w:ilvl="3">
      <w:lvl w:ilvl="3" w:tplc="C18A84AE">
        <w:numFmt w:val="lowerRoman"/>
        <w:lvlText w:val="%4."/>
        <w:lvlJc w:val="right"/>
      </w:lvl>
    </w:lvlOverride>
  </w:num>
  <w:num w:numId="14">
    <w:abstractNumId w:val="23"/>
    <w:lvlOverride w:ilvl="0">
      <w:lvl w:ilvl="0">
        <w:numFmt w:val="decimal"/>
        <w:lvlText w:val="%1."/>
        <w:lvlJc w:val="left"/>
      </w:lvl>
    </w:lvlOverride>
  </w:num>
  <w:num w:numId="15">
    <w:abstractNumId w:val="20"/>
  </w:num>
  <w:num w:numId="16">
    <w:abstractNumId w:val="22"/>
  </w:num>
  <w:num w:numId="17">
    <w:abstractNumId w:val="24"/>
  </w:num>
  <w:num w:numId="18">
    <w:abstractNumId w:val="12"/>
  </w:num>
  <w:num w:numId="19">
    <w:abstractNumId w:val="26"/>
  </w:num>
  <w:num w:numId="20">
    <w:abstractNumId w:val="14"/>
  </w:num>
  <w:num w:numId="21">
    <w:abstractNumId w:val="2"/>
  </w:num>
  <w:num w:numId="22">
    <w:abstractNumId w:val="9"/>
  </w:num>
  <w:num w:numId="23">
    <w:abstractNumId w:val="21"/>
  </w:num>
  <w:num w:numId="24">
    <w:abstractNumId w:val="19"/>
  </w:num>
  <w:num w:numId="25">
    <w:abstractNumId w:val="0"/>
  </w:num>
  <w:num w:numId="26">
    <w:abstractNumId w:val="5"/>
  </w:num>
  <w:num w:numId="27">
    <w:abstractNumId w:val="28"/>
  </w:num>
  <w:num w:numId="28">
    <w:abstractNumId w:val="29"/>
  </w:num>
  <w:num w:numId="29">
    <w:abstractNumId w:val="3"/>
  </w:num>
  <w:num w:numId="30">
    <w:abstractNumId w:val="17"/>
  </w:num>
  <w:num w:numId="31">
    <w:abstractNumId w:val="15"/>
  </w:num>
  <w:num w:numId="32">
    <w:abstractNumId w:val="1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34"/>
    <w:rsid w:val="00010F0F"/>
    <w:rsid w:val="0001405A"/>
    <w:rsid w:val="00015CA8"/>
    <w:rsid w:val="00023005"/>
    <w:rsid w:val="0002596D"/>
    <w:rsid w:val="000301D7"/>
    <w:rsid w:val="00036021"/>
    <w:rsid w:val="00037245"/>
    <w:rsid w:val="00040E2C"/>
    <w:rsid w:val="000421FC"/>
    <w:rsid w:val="00044D88"/>
    <w:rsid w:val="000453B6"/>
    <w:rsid w:val="000459B9"/>
    <w:rsid w:val="00060CA7"/>
    <w:rsid w:val="00062F9D"/>
    <w:rsid w:val="000649A1"/>
    <w:rsid w:val="000651C3"/>
    <w:rsid w:val="00067FFC"/>
    <w:rsid w:val="00071CDB"/>
    <w:rsid w:val="00072373"/>
    <w:rsid w:val="00075820"/>
    <w:rsid w:val="00085972"/>
    <w:rsid w:val="000866EA"/>
    <w:rsid w:val="0009146B"/>
    <w:rsid w:val="00091CA6"/>
    <w:rsid w:val="0009307F"/>
    <w:rsid w:val="00097C61"/>
    <w:rsid w:val="000A14CB"/>
    <w:rsid w:val="000B02F6"/>
    <w:rsid w:val="000B05DD"/>
    <w:rsid w:val="000C285E"/>
    <w:rsid w:val="000C295E"/>
    <w:rsid w:val="000C5021"/>
    <w:rsid w:val="000D0934"/>
    <w:rsid w:val="000D0AAE"/>
    <w:rsid w:val="000D3ABE"/>
    <w:rsid w:val="000D4F39"/>
    <w:rsid w:val="000E16F3"/>
    <w:rsid w:val="000E6464"/>
    <w:rsid w:val="000F1634"/>
    <w:rsid w:val="000F308B"/>
    <w:rsid w:val="000F6A8E"/>
    <w:rsid w:val="0010071A"/>
    <w:rsid w:val="00104517"/>
    <w:rsid w:val="0010508A"/>
    <w:rsid w:val="0011310E"/>
    <w:rsid w:val="00113994"/>
    <w:rsid w:val="00117F44"/>
    <w:rsid w:val="00122DD5"/>
    <w:rsid w:val="0012493D"/>
    <w:rsid w:val="001306C5"/>
    <w:rsid w:val="00133AEC"/>
    <w:rsid w:val="00146344"/>
    <w:rsid w:val="00146562"/>
    <w:rsid w:val="00154BB3"/>
    <w:rsid w:val="00162818"/>
    <w:rsid w:val="00163DB1"/>
    <w:rsid w:val="00165559"/>
    <w:rsid w:val="00173F13"/>
    <w:rsid w:val="00186D12"/>
    <w:rsid w:val="00192D8D"/>
    <w:rsid w:val="00193042"/>
    <w:rsid w:val="00195077"/>
    <w:rsid w:val="001A65A4"/>
    <w:rsid w:val="001B109E"/>
    <w:rsid w:val="001B4593"/>
    <w:rsid w:val="001C616C"/>
    <w:rsid w:val="001D241D"/>
    <w:rsid w:val="001D3A09"/>
    <w:rsid w:val="001D43D1"/>
    <w:rsid w:val="001D639F"/>
    <w:rsid w:val="001D6F79"/>
    <w:rsid w:val="001D6FE5"/>
    <w:rsid w:val="001E06D9"/>
    <w:rsid w:val="001E3EB8"/>
    <w:rsid w:val="001F2445"/>
    <w:rsid w:val="001F54DA"/>
    <w:rsid w:val="001F7FA3"/>
    <w:rsid w:val="00200F58"/>
    <w:rsid w:val="00201D52"/>
    <w:rsid w:val="002034E0"/>
    <w:rsid w:val="00210EEE"/>
    <w:rsid w:val="002177B7"/>
    <w:rsid w:val="00217F33"/>
    <w:rsid w:val="00217F36"/>
    <w:rsid w:val="00220045"/>
    <w:rsid w:val="00221D3E"/>
    <w:rsid w:val="00223DDE"/>
    <w:rsid w:val="00225003"/>
    <w:rsid w:val="00242046"/>
    <w:rsid w:val="0025445F"/>
    <w:rsid w:val="00257E65"/>
    <w:rsid w:val="00260FB6"/>
    <w:rsid w:val="00262A55"/>
    <w:rsid w:val="0026442C"/>
    <w:rsid w:val="00264B80"/>
    <w:rsid w:val="00271773"/>
    <w:rsid w:val="00272CA1"/>
    <w:rsid w:val="002847F5"/>
    <w:rsid w:val="00285753"/>
    <w:rsid w:val="002943B7"/>
    <w:rsid w:val="00297CD4"/>
    <w:rsid w:val="002A1E25"/>
    <w:rsid w:val="002B4FCA"/>
    <w:rsid w:val="002B5725"/>
    <w:rsid w:val="002C6C75"/>
    <w:rsid w:val="002D1D7A"/>
    <w:rsid w:val="002D650B"/>
    <w:rsid w:val="002D7CF8"/>
    <w:rsid w:val="002E3300"/>
    <w:rsid w:val="002F777C"/>
    <w:rsid w:val="003000E5"/>
    <w:rsid w:val="003005CD"/>
    <w:rsid w:val="0030227A"/>
    <w:rsid w:val="003022BE"/>
    <w:rsid w:val="00303982"/>
    <w:rsid w:val="003040FD"/>
    <w:rsid w:val="0030595E"/>
    <w:rsid w:val="00311F46"/>
    <w:rsid w:val="003228B7"/>
    <w:rsid w:val="00324CC6"/>
    <w:rsid w:val="00334114"/>
    <w:rsid w:val="003344CC"/>
    <w:rsid w:val="00337614"/>
    <w:rsid w:val="00340CBE"/>
    <w:rsid w:val="00341C00"/>
    <w:rsid w:val="00350F4D"/>
    <w:rsid w:val="00353E4C"/>
    <w:rsid w:val="0035645B"/>
    <w:rsid w:val="00360EF1"/>
    <w:rsid w:val="00362D42"/>
    <w:rsid w:val="00363397"/>
    <w:rsid w:val="00363651"/>
    <w:rsid w:val="0037200F"/>
    <w:rsid w:val="00380C16"/>
    <w:rsid w:val="00381C90"/>
    <w:rsid w:val="00384452"/>
    <w:rsid w:val="00384474"/>
    <w:rsid w:val="00386674"/>
    <w:rsid w:val="003904DC"/>
    <w:rsid w:val="00390DE3"/>
    <w:rsid w:val="00392A6E"/>
    <w:rsid w:val="00395CDF"/>
    <w:rsid w:val="003B321A"/>
    <w:rsid w:val="003B4B19"/>
    <w:rsid w:val="003B59BE"/>
    <w:rsid w:val="003C12A3"/>
    <w:rsid w:val="003C2E73"/>
    <w:rsid w:val="003C633B"/>
    <w:rsid w:val="003C77DA"/>
    <w:rsid w:val="003C7F39"/>
    <w:rsid w:val="003D3169"/>
    <w:rsid w:val="003D6D9F"/>
    <w:rsid w:val="003E003C"/>
    <w:rsid w:val="003E1B71"/>
    <w:rsid w:val="003E7B5C"/>
    <w:rsid w:val="003F652B"/>
    <w:rsid w:val="00402760"/>
    <w:rsid w:val="004202F6"/>
    <w:rsid w:val="004221C7"/>
    <w:rsid w:val="004225BE"/>
    <w:rsid w:val="004234F4"/>
    <w:rsid w:val="00427CEA"/>
    <w:rsid w:val="00436104"/>
    <w:rsid w:val="00441AD6"/>
    <w:rsid w:val="00443C11"/>
    <w:rsid w:val="00446939"/>
    <w:rsid w:val="00450B99"/>
    <w:rsid w:val="00455DB6"/>
    <w:rsid w:val="00456216"/>
    <w:rsid w:val="004607B6"/>
    <w:rsid w:val="00465323"/>
    <w:rsid w:val="0047662B"/>
    <w:rsid w:val="00482A4D"/>
    <w:rsid w:val="00485C6E"/>
    <w:rsid w:val="004862D3"/>
    <w:rsid w:val="00487A4B"/>
    <w:rsid w:val="00493DBC"/>
    <w:rsid w:val="004A3B0A"/>
    <w:rsid w:val="004B370E"/>
    <w:rsid w:val="004B4882"/>
    <w:rsid w:val="004C38EA"/>
    <w:rsid w:val="004C7E7A"/>
    <w:rsid w:val="004D4576"/>
    <w:rsid w:val="004D7EDF"/>
    <w:rsid w:val="004E2A50"/>
    <w:rsid w:val="004F4DFD"/>
    <w:rsid w:val="004F7687"/>
    <w:rsid w:val="0050305C"/>
    <w:rsid w:val="00511FC5"/>
    <w:rsid w:val="005140BA"/>
    <w:rsid w:val="00515D50"/>
    <w:rsid w:val="0052022C"/>
    <w:rsid w:val="0052134B"/>
    <w:rsid w:val="005301BC"/>
    <w:rsid w:val="00531D9B"/>
    <w:rsid w:val="00535A1F"/>
    <w:rsid w:val="0054121A"/>
    <w:rsid w:val="00541531"/>
    <w:rsid w:val="00552941"/>
    <w:rsid w:val="00555753"/>
    <w:rsid w:val="00556AC0"/>
    <w:rsid w:val="005612EE"/>
    <w:rsid w:val="00561DFE"/>
    <w:rsid w:val="00563D97"/>
    <w:rsid w:val="00565812"/>
    <w:rsid w:val="0056607B"/>
    <w:rsid w:val="00567AF7"/>
    <w:rsid w:val="005724A1"/>
    <w:rsid w:val="0058104D"/>
    <w:rsid w:val="00585E31"/>
    <w:rsid w:val="00591EA8"/>
    <w:rsid w:val="00592424"/>
    <w:rsid w:val="00596FA1"/>
    <w:rsid w:val="005A0395"/>
    <w:rsid w:val="005A1011"/>
    <w:rsid w:val="005B16D7"/>
    <w:rsid w:val="005B5158"/>
    <w:rsid w:val="005B5749"/>
    <w:rsid w:val="005D3850"/>
    <w:rsid w:val="005E2D62"/>
    <w:rsid w:val="005F2259"/>
    <w:rsid w:val="005F4F09"/>
    <w:rsid w:val="005F6F56"/>
    <w:rsid w:val="005F7CFA"/>
    <w:rsid w:val="0061031B"/>
    <w:rsid w:val="00611979"/>
    <w:rsid w:val="006121CD"/>
    <w:rsid w:val="00612257"/>
    <w:rsid w:val="00625134"/>
    <w:rsid w:val="006315E8"/>
    <w:rsid w:val="00631DB6"/>
    <w:rsid w:val="00636D99"/>
    <w:rsid w:val="00640630"/>
    <w:rsid w:val="006416D8"/>
    <w:rsid w:val="006457F5"/>
    <w:rsid w:val="00646A42"/>
    <w:rsid w:val="00647500"/>
    <w:rsid w:val="00647E83"/>
    <w:rsid w:val="00654217"/>
    <w:rsid w:val="00660F07"/>
    <w:rsid w:val="00662990"/>
    <w:rsid w:val="00666E3F"/>
    <w:rsid w:val="006671E8"/>
    <w:rsid w:val="006677A6"/>
    <w:rsid w:val="006768C2"/>
    <w:rsid w:val="00677F13"/>
    <w:rsid w:val="00684DCD"/>
    <w:rsid w:val="00692AFF"/>
    <w:rsid w:val="00693197"/>
    <w:rsid w:val="006946EF"/>
    <w:rsid w:val="00695B20"/>
    <w:rsid w:val="006A3E6D"/>
    <w:rsid w:val="006A6754"/>
    <w:rsid w:val="006A7216"/>
    <w:rsid w:val="006A7C79"/>
    <w:rsid w:val="006B3696"/>
    <w:rsid w:val="006C0F63"/>
    <w:rsid w:val="006C10BB"/>
    <w:rsid w:val="006C1669"/>
    <w:rsid w:val="006D4B3E"/>
    <w:rsid w:val="006E15EA"/>
    <w:rsid w:val="006E308A"/>
    <w:rsid w:val="006E3D71"/>
    <w:rsid w:val="006E498F"/>
    <w:rsid w:val="007001B1"/>
    <w:rsid w:val="0071650A"/>
    <w:rsid w:val="007178D0"/>
    <w:rsid w:val="00735A02"/>
    <w:rsid w:val="00737DAC"/>
    <w:rsid w:val="00740B8A"/>
    <w:rsid w:val="0074156F"/>
    <w:rsid w:val="00745721"/>
    <w:rsid w:val="00750C90"/>
    <w:rsid w:val="00752B5D"/>
    <w:rsid w:val="00754999"/>
    <w:rsid w:val="0076052A"/>
    <w:rsid w:val="007614D4"/>
    <w:rsid w:val="007631EE"/>
    <w:rsid w:val="00764B52"/>
    <w:rsid w:val="00764BEC"/>
    <w:rsid w:val="0076666E"/>
    <w:rsid w:val="00767A2A"/>
    <w:rsid w:val="007706DB"/>
    <w:rsid w:val="0077321B"/>
    <w:rsid w:val="00776FA8"/>
    <w:rsid w:val="007807B6"/>
    <w:rsid w:val="00783126"/>
    <w:rsid w:val="00785A62"/>
    <w:rsid w:val="00790415"/>
    <w:rsid w:val="00790531"/>
    <w:rsid w:val="007A3816"/>
    <w:rsid w:val="007B4505"/>
    <w:rsid w:val="007B4723"/>
    <w:rsid w:val="007C16CA"/>
    <w:rsid w:val="007C342F"/>
    <w:rsid w:val="007D4A2C"/>
    <w:rsid w:val="007E2939"/>
    <w:rsid w:val="007E2F5D"/>
    <w:rsid w:val="007F40E2"/>
    <w:rsid w:val="008015FD"/>
    <w:rsid w:val="0080487D"/>
    <w:rsid w:val="00813E5D"/>
    <w:rsid w:val="0082148F"/>
    <w:rsid w:val="00822901"/>
    <w:rsid w:val="008369C9"/>
    <w:rsid w:val="0084508E"/>
    <w:rsid w:val="00855836"/>
    <w:rsid w:val="00857B44"/>
    <w:rsid w:val="00862CE4"/>
    <w:rsid w:val="008645A9"/>
    <w:rsid w:val="008817BE"/>
    <w:rsid w:val="00892F80"/>
    <w:rsid w:val="008971BC"/>
    <w:rsid w:val="008A1B9D"/>
    <w:rsid w:val="008A2EE0"/>
    <w:rsid w:val="008A52FB"/>
    <w:rsid w:val="008A6E08"/>
    <w:rsid w:val="008B54BB"/>
    <w:rsid w:val="008B7281"/>
    <w:rsid w:val="008C4A0F"/>
    <w:rsid w:val="008C5D66"/>
    <w:rsid w:val="008E701A"/>
    <w:rsid w:val="008F464E"/>
    <w:rsid w:val="008F6225"/>
    <w:rsid w:val="0090093E"/>
    <w:rsid w:val="00910EC7"/>
    <w:rsid w:val="00911654"/>
    <w:rsid w:val="009173C2"/>
    <w:rsid w:val="00920377"/>
    <w:rsid w:val="00935E7A"/>
    <w:rsid w:val="00936DF0"/>
    <w:rsid w:val="0094015E"/>
    <w:rsid w:val="00947BEB"/>
    <w:rsid w:val="00952115"/>
    <w:rsid w:val="009607FF"/>
    <w:rsid w:val="00971583"/>
    <w:rsid w:val="00971F8A"/>
    <w:rsid w:val="00976EA0"/>
    <w:rsid w:val="009866F4"/>
    <w:rsid w:val="00995251"/>
    <w:rsid w:val="009A2543"/>
    <w:rsid w:val="009A2601"/>
    <w:rsid w:val="009A654F"/>
    <w:rsid w:val="009A731F"/>
    <w:rsid w:val="009B2679"/>
    <w:rsid w:val="009B768B"/>
    <w:rsid w:val="009C4046"/>
    <w:rsid w:val="009D344F"/>
    <w:rsid w:val="009E0AB8"/>
    <w:rsid w:val="009E1388"/>
    <w:rsid w:val="009E22E6"/>
    <w:rsid w:val="009E2770"/>
    <w:rsid w:val="009F5FDC"/>
    <w:rsid w:val="009F6275"/>
    <w:rsid w:val="00A026C1"/>
    <w:rsid w:val="00A039A4"/>
    <w:rsid w:val="00A076A8"/>
    <w:rsid w:val="00A07CBA"/>
    <w:rsid w:val="00A12B30"/>
    <w:rsid w:val="00A20587"/>
    <w:rsid w:val="00A20C98"/>
    <w:rsid w:val="00A23021"/>
    <w:rsid w:val="00A32508"/>
    <w:rsid w:val="00A32A69"/>
    <w:rsid w:val="00A34728"/>
    <w:rsid w:val="00A34A0B"/>
    <w:rsid w:val="00A36F89"/>
    <w:rsid w:val="00A41BDD"/>
    <w:rsid w:val="00A50770"/>
    <w:rsid w:val="00A703F0"/>
    <w:rsid w:val="00A712A6"/>
    <w:rsid w:val="00A80359"/>
    <w:rsid w:val="00A80B16"/>
    <w:rsid w:val="00A9025F"/>
    <w:rsid w:val="00A95EFA"/>
    <w:rsid w:val="00AA1758"/>
    <w:rsid w:val="00AA6E8F"/>
    <w:rsid w:val="00AB0388"/>
    <w:rsid w:val="00AB0647"/>
    <w:rsid w:val="00AB1317"/>
    <w:rsid w:val="00AB37E2"/>
    <w:rsid w:val="00AB5936"/>
    <w:rsid w:val="00AC5D2E"/>
    <w:rsid w:val="00AC7A2B"/>
    <w:rsid w:val="00AD124C"/>
    <w:rsid w:val="00AD4887"/>
    <w:rsid w:val="00AF253D"/>
    <w:rsid w:val="00AF4EEA"/>
    <w:rsid w:val="00B13934"/>
    <w:rsid w:val="00B13F33"/>
    <w:rsid w:val="00B146F5"/>
    <w:rsid w:val="00B15F01"/>
    <w:rsid w:val="00B24E6A"/>
    <w:rsid w:val="00B26263"/>
    <w:rsid w:val="00B31011"/>
    <w:rsid w:val="00B3136C"/>
    <w:rsid w:val="00B35C3C"/>
    <w:rsid w:val="00B435AC"/>
    <w:rsid w:val="00B521ED"/>
    <w:rsid w:val="00B55B46"/>
    <w:rsid w:val="00B655E3"/>
    <w:rsid w:val="00B743E9"/>
    <w:rsid w:val="00B81FFD"/>
    <w:rsid w:val="00B8684F"/>
    <w:rsid w:val="00B86857"/>
    <w:rsid w:val="00B93D3F"/>
    <w:rsid w:val="00B941BB"/>
    <w:rsid w:val="00B955DD"/>
    <w:rsid w:val="00BA4866"/>
    <w:rsid w:val="00BA6898"/>
    <w:rsid w:val="00BB49AB"/>
    <w:rsid w:val="00BB6A4B"/>
    <w:rsid w:val="00BC31BA"/>
    <w:rsid w:val="00BC497A"/>
    <w:rsid w:val="00BC7AB0"/>
    <w:rsid w:val="00BD0FD9"/>
    <w:rsid w:val="00BE0355"/>
    <w:rsid w:val="00BE53AB"/>
    <w:rsid w:val="00BF12FA"/>
    <w:rsid w:val="00BF24FE"/>
    <w:rsid w:val="00BF5ACC"/>
    <w:rsid w:val="00BF7D77"/>
    <w:rsid w:val="00BF7EC9"/>
    <w:rsid w:val="00C00DEA"/>
    <w:rsid w:val="00C02844"/>
    <w:rsid w:val="00C23D73"/>
    <w:rsid w:val="00C32C84"/>
    <w:rsid w:val="00C477ED"/>
    <w:rsid w:val="00C47A82"/>
    <w:rsid w:val="00C5052D"/>
    <w:rsid w:val="00C5074E"/>
    <w:rsid w:val="00C523AD"/>
    <w:rsid w:val="00C610E1"/>
    <w:rsid w:val="00C61817"/>
    <w:rsid w:val="00C61E82"/>
    <w:rsid w:val="00C62B0B"/>
    <w:rsid w:val="00C644E4"/>
    <w:rsid w:val="00C6454D"/>
    <w:rsid w:val="00C74E52"/>
    <w:rsid w:val="00C76711"/>
    <w:rsid w:val="00C80177"/>
    <w:rsid w:val="00C859D2"/>
    <w:rsid w:val="00C85E93"/>
    <w:rsid w:val="00C86ECF"/>
    <w:rsid w:val="00C9782E"/>
    <w:rsid w:val="00CA1525"/>
    <w:rsid w:val="00CA25FF"/>
    <w:rsid w:val="00CA35A7"/>
    <w:rsid w:val="00CB3941"/>
    <w:rsid w:val="00CB5E57"/>
    <w:rsid w:val="00CC24CF"/>
    <w:rsid w:val="00CC3F4A"/>
    <w:rsid w:val="00CE54C8"/>
    <w:rsid w:val="00D03D32"/>
    <w:rsid w:val="00D0529D"/>
    <w:rsid w:val="00D054AB"/>
    <w:rsid w:val="00D1095F"/>
    <w:rsid w:val="00D17024"/>
    <w:rsid w:val="00D17E56"/>
    <w:rsid w:val="00D20519"/>
    <w:rsid w:val="00D23E80"/>
    <w:rsid w:val="00D315E3"/>
    <w:rsid w:val="00D333F3"/>
    <w:rsid w:val="00D3484B"/>
    <w:rsid w:val="00D35D9A"/>
    <w:rsid w:val="00D35E93"/>
    <w:rsid w:val="00D36841"/>
    <w:rsid w:val="00D37894"/>
    <w:rsid w:val="00D407F7"/>
    <w:rsid w:val="00D40D0D"/>
    <w:rsid w:val="00D51774"/>
    <w:rsid w:val="00D51E82"/>
    <w:rsid w:val="00D54D8A"/>
    <w:rsid w:val="00D60836"/>
    <w:rsid w:val="00D637EB"/>
    <w:rsid w:val="00D645C0"/>
    <w:rsid w:val="00D665D2"/>
    <w:rsid w:val="00D67E66"/>
    <w:rsid w:val="00D67ED8"/>
    <w:rsid w:val="00D81B7D"/>
    <w:rsid w:val="00D82DD9"/>
    <w:rsid w:val="00D905FB"/>
    <w:rsid w:val="00D93A0A"/>
    <w:rsid w:val="00D94A4D"/>
    <w:rsid w:val="00DA0F5D"/>
    <w:rsid w:val="00DA1BCB"/>
    <w:rsid w:val="00DA49B5"/>
    <w:rsid w:val="00DA50A0"/>
    <w:rsid w:val="00DB32EA"/>
    <w:rsid w:val="00DC1AA4"/>
    <w:rsid w:val="00DD614F"/>
    <w:rsid w:val="00DF28FA"/>
    <w:rsid w:val="00DF4F5C"/>
    <w:rsid w:val="00E00DCF"/>
    <w:rsid w:val="00E03423"/>
    <w:rsid w:val="00E03B75"/>
    <w:rsid w:val="00E11F5E"/>
    <w:rsid w:val="00E13DD6"/>
    <w:rsid w:val="00E27A7E"/>
    <w:rsid w:val="00E34B2C"/>
    <w:rsid w:val="00E508B5"/>
    <w:rsid w:val="00E55B1F"/>
    <w:rsid w:val="00E5760B"/>
    <w:rsid w:val="00E601A9"/>
    <w:rsid w:val="00E67718"/>
    <w:rsid w:val="00E70C48"/>
    <w:rsid w:val="00E7553E"/>
    <w:rsid w:val="00E7732A"/>
    <w:rsid w:val="00E8271F"/>
    <w:rsid w:val="00E87125"/>
    <w:rsid w:val="00E90306"/>
    <w:rsid w:val="00E927C7"/>
    <w:rsid w:val="00E946D6"/>
    <w:rsid w:val="00EA2AD0"/>
    <w:rsid w:val="00EA3806"/>
    <w:rsid w:val="00EA43F0"/>
    <w:rsid w:val="00EA5DFC"/>
    <w:rsid w:val="00EA7525"/>
    <w:rsid w:val="00EC026A"/>
    <w:rsid w:val="00EC0A4D"/>
    <w:rsid w:val="00EC41FB"/>
    <w:rsid w:val="00EC58B5"/>
    <w:rsid w:val="00ED0990"/>
    <w:rsid w:val="00ED1CD1"/>
    <w:rsid w:val="00ED1EF9"/>
    <w:rsid w:val="00ED2A6E"/>
    <w:rsid w:val="00ED332A"/>
    <w:rsid w:val="00ED541E"/>
    <w:rsid w:val="00ED7846"/>
    <w:rsid w:val="00F017A8"/>
    <w:rsid w:val="00F03231"/>
    <w:rsid w:val="00F11181"/>
    <w:rsid w:val="00F11296"/>
    <w:rsid w:val="00F12A89"/>
    <w:rsid w:val="00F134C9"/>
    <w:rsid w:val="00F20D2C"/>
    <w:rsid w:val="00F30C71"/>
    <w:rsid w:val="00F43287"/>
    <w:rsid w:val="00F4414E"/>
    <w:rsid w:val="00F45674"/>
    <w:rsid w:val="00F47816"/>
    <w:rsid w:val="00F510B9"/>
    <w:rsid w:val="00F510CA"/>
    <w:rsid w:val="00F545CB"/>
    <w:rsid w:val="00F617D2"/>
    <w:rsid w:val="00F70252"/>
    <w:rsid w:val="00F74B24"/>
    <w:rsid w:val="00F76D79"/>
    <w:rsid w:val="00F77964"/>
    <w:rsid w:val="00FA3B5A"/>
    <w:rsid w:val="00FA5062"/>
    <w:rsid w:val="00FB0048"/>
    <w:rsid w:val="00FB4B0B"/>
    <w:rsid w:val="00FC15F3"/>
    <w:rsid w:val="00FC309D"/>
    <w:rsid w:val="00FC5BE9"/>
    <w:rsid w:val="00FC6937"/>
    <w:rsid w:val="00FE061D"/>
    <w:rsid w:val="00FE3461"/>
    <w:rsid w:val="00FE7F2A"/>
    <w:rsid w:val="00FF01BA"/>
    <w:rsid w:val="00FF437B"/>
    <w:rsid w:val="00FF4769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85461"/>
  <w15:docId w15:val="{4F4CE5A2-0FD4-441D-B8A5-692089CF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uiPriority w:val="9"/>
    <w:qFormat/>
    <w:rsid w:val="008450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11F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702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0E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3934"/>
    <w:pPr>
      <w:spacing w:before="100" w:beforeAutospacing="1" w:after="100" w:afterAutospacing="1"/>
    </w:pPr>
    <w:rPr>
      <w:lang w:eastAsia="pt-PT"/>
    </w:rPr>
  </w:style>
  <w:style w:type="character" w:customStyle="1" w:styleId="apple-tab-span">
    <w:name w:val="apple-tab-span"/>
    <w:basedOn w:val="Fontepargpadro"/>
    <w:rsid w:val="00B13934"/>
  </w:style>
  <w:style w:type="character" w:styleId="Hyperlink">
    <w:name w:val="Hyperlink"/>
    <w:basedOn w:val="Fontepargpadro"/>
    <w:uiPriority w:val="99"/>
    <w:unhideWhenUsed/>
    <w:rsid w:val="00B1393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636D99"/>
    <w:rPr>
      <w:i/>
      <w:iCs/>
    </w:rPr>
  </w:style>
  <w:style w:type="character" w:customStyle="1" w:styleId="apple-converted-space">
    <w:name w:val="apple-converted-space"/>
    <w:basedOn w:val="Fontepargpadro"/>
    <w:rsid w:val="00636D99"/>
  </w:style>
  <w:style w:type="paragraph" w:styleId="PargrafodaLista">
    <w:name w:val="List Paragraph"/>
    <w:basedOn w:val="Normal"/>
    <w:uiPriority w:val="34"/>
    <w:qFormat/>
    <w:rsid w:val="006E3D7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4508E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Cabealho">
    <w:name w:val="header"/>
    <w:basedOn w:val="Normal"/>
    <w:link w:val="CabealhoChar"/>
    <w:uiPriority w:val="99"/>
    <w:unhideWhenUsed/>
    <w:rsid w:val="003844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4452"/>
  </w:style>
  <w:style w:type="paragraph" w:styleId="Rodap">
    <w:name w:val="footer"/>
    <w:basedOn w:val="Normal"/>
    <w:link w:val="RodapChar"/>
    <w:uiPriority w:val="99"/>
    <w:unhideWhenUsed/>
    <w:rsid w:val="00384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4452"/>
  </w:style>
  <w:style w:type="paragraph" w:styleId="Textodebalo">
    <w:name w:val="Balloon Text"/>
    <w:basedOn w:val="Normal"/>
    <w:link w:val="TextodebaloChar"/>
    <w:uiPriority w:val="99"/>
    <w:semiHidden/>
    <w:unhideWhenUsed/>
    <w:rsid w:val="009A73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31F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A731F"/>
    <w:rPr>
      <w:b/>
      <w:bCs/>
    </w:rPr>
  </w:style>
  <w:style w:type="character" w:customStyle="1" w:styleId="st">
    <w:name w:val="st"/>
    <w:basedOn w:val="Fontepargpadro"/>
    <w:rsid w:val="009A731F"/>
  </w:style>
  <w:style w:type="paragraph" w:styleId="SemEspaamento">
    <w:name w:val="No Spacing"/>
    <w:uiPriority w:val="1"/>
    <w:qFormat/>
    <w:rsid w:val="00EA7525"/>
    <w:pPr>
      <w:spacing w:after="0" w:line="240" w:lineRule="auto"/>
    </w:pPr>
  </w:style>
  <w:style w:type="character" w:customStyle="1" w:styleId="url">
    <w:name w:val="url"/>
    <w:rsid w:val="00BF12FA"/>
  </w:style>
  <w:style w:type="character" w:styleId="HiperlinkVisitado">
    <w:name w:val="FollowedHyperlink"/>
    <w:basedOn w:val="Fontepargpadro"/>
    <w:uiPriority w:val="99"/>
    <w:semiHidden/>
    <w:unhideWhenUsed/>
    <w:rsid w:val="00360EF1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0EF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itaoHTML">
    <w:name w:val="HTML Cite"/>
    <w:basedOn w:val="Fontepargpadro"/>
    <w:uiPriority w:val="99"/>
    <w:semiHidden/>
    <w:unhideWhenUsed/>
    <w:rsid w:val="00531D9B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610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1031B"/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F7025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idden-abstract">
    <w:name w:val="hidden-abstract"/>
    <w:basedOn w:val="Fontepargpadro"/>
    <w:rsid w:val="00104517"/>
  </w:style>
  <w:style w:type="character" w:customStyle="1" w:styleId="Meno1">
    <w:name w:val="Menção1"/>
    <w:basedOn w:val="Fontepargpadro"/>
    <w:uiPriority w:val="99"/>
    <w:semiHidden/>
    <w:unhideWhenUsed/>
    <w:rsid w:val="00F74B24"/>
    <w:rPr>
      <w:color w:val="2B579A"/>
      <w:shd w:val="clear" w:color="auto" w:fill="E6E6E6"/>
    </w:rPr>
  </w:style>
  <w:style w:type="character" w:customStyle="1" w:styleId="Ttulo2Char">
    <w:name w:val="Título 2 Char"/>
    <w:basedOn w:val="Fontepargpadro"/>
    <w:link w:val="Ttulo2"/>
    <w:uiPriority w:val="9"/>
    <w:rsid w:val="00511FC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BR" w:eastAsia="pt-BR"/>
    </w:rPr>
  </w:style>
  <w:style w:type="table" w:styleId="Tabelacomgrade">
    <w:name w:val="Table Grid"/>
    <w:basedOn w:val="Tabelanormal"/>
    <w:uiPriority w:val="39"/>
    <w:rsid w:val="0080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2">
    <w:name w:val="Menção2"/>
    <w:basedOn w:val="Fontepargpadro"/>
    <w:uiPriority w:val="99"/>
    <w:semiHidden/>
    <w:unhideWhenUsed/>
    <w:rsid w:val="001E06D9"/>
    <w:rPr>
      <w:color w:val="2B579A"/>
      <w:shd w:val="clear" w:color="auto" w:fill="E6E6E6"/>
    </w:rPr>
  </w:style>
  <w:style w:type="character" w:customStyle="1" w:styleId="f">
    <w:name w:val="f"/>
    <w:basedOn w:val="Fontepargpadro"/>
    <w:rsid w:val="003C77DA"/>
  </w:style>
  <w:style w:type="paragraph" w:customStyle="1" w:styleId="e4b">
    <w:name w:val="_e4b"/>
    <w:basedOn w:val="Normal"/>
    <w:rsid w:val="003C77DA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7B47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472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B4723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47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B4723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character" w:customStyle="1" w:styleId="highlight">
    <w:name w:val="highlight"/>
    <w:basedOn w:val="Fontepargpadro"/>
    <w:rsid w:val="000649A1"/>
  </w:style>
  <w:style w:type="paragraph" w:customStyle="1" w:styleId="rev">
    <w:name w:val="rev"/>
    <w:basedOn w:val="Normal"/>
    <w:rsid w:val="000723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0398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3977">
          <w:marLeft w:val="-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8774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588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6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035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2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19619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8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76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7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70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974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706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2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0426">
              <w:marLeft w:val="2250"/>
              <w:marRight w:val="3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08202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02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433865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64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72923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504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351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993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677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198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8324939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7301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9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92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65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99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230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450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20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539165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873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357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54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25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31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441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216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272210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790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657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70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50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47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9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163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989880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441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5126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109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89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81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113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716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057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61666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512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572820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0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982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74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24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582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94972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696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773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203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341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849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705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88160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83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4871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370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32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04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169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133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95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085720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548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663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54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201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84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009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071425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135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449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44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7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93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198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436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66707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82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314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1169789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273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65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443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991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54624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53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92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05606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3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1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10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21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8311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957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6873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3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174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6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2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4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7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90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74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57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8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203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95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76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0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62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94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95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93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0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80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41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4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5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9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45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8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2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55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723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39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459">
              <w:marLeft w:val="2250"/>
              <w:marRight w:val="3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6659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7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0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432093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54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367937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617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977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54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955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084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2206522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0129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321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30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9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99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156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36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03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854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1255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487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345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836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89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68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71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008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69477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201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623999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44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27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99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534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198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453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048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7469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392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80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34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49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733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85280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85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995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50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391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1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818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143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349450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75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373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892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409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942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698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924112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08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1846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835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569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78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39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197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074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795959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270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422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00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74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7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745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022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980888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571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336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35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85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544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8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102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33958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788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2652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97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83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55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032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379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314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711736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402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2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6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1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15965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3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66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1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4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2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47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bragamed@gmail.com" TargetMode="External"/><Relationship Id="rId13" Type="http://schemas.openxmlformats.org/officeDocument/2006/relationships/hyperlink" Target="https://www.ncbi.nlm.nih.gov/pubmed/?term=Robles-Morales%20R%5BAuthor%5D&amp;cauthor=true&amp;cauthor_uid=25826967" TargetMode="External"/><Relationship Id="rId18" Type="http://schemas.openxmlformats.org/officeDocument/2006/relationships/hyperlink" Target="http://dx.doi.org/10.1590/S0100-55022007000300004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dx.doi.org/10.1381/09608929976555268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?term=D%C3%ADaz-Barriga%20E%5BAuthor%5D&amp;cauthor=true&amp;cauthor_uid=25826967" TargetMode="External"/><Relationship Id="rId17" Type="http://schemas.openxmlformats.org/officeDocument/2006/relationships/hyperlink" Target="http://www.tjpa.jus.br/PortalExterno/institucional/Acordaos-e-Jurisprudencia/168242-Pesquisa-de-Jurisprudencia.xhtml" TargetMode="External"/><Relationship Id="rId25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27730795" TargetMode="External"/><Relationship Id="rId20" Type="http://schemas.openxmlformats.org/officeDocument/2006/relationships/hyperlink" Target="http://dx.doi.org/10.1016/j.jemermed.2008.06.01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?term=Pe%C3%B1a-Nina%20D%5BAuthor%5D&amp;cauthor=true&amp;cauthor_uid=25826967" TargetMode="External"/><Relationship Id="rId24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?term=Nagpal%20N%5BAuthor%5D&amp;cauthor=true&amp;cauthor_uid=27730795" TargetMode="External"/><Relationship Id="rId23" Type="http://schemas.openxmlformats.org/officeDocument/2006/relationships/image" Target="media/image1.png"/><Relationship Id="rId28" Type="http://schemas.openxmlformats.org/officeDocument/2006/relationships/fontTable" Target="fontTable.xml"/><Relationship Id="rId10" Type="http://schemas.openxmlformats.org/officeDocument/2006/relationships/hyperlink" Target="https://www.ncbi.nlm.nih.gov/pubmed/?term=Robles-El%C3%ADas%20FJ%5BAuthor%5D&amp;cauthor=true&amp;cauthor_uid=25826967" TargetMode="External"/><Relationship Id="rId19" Type="http://schemas.openxmlformats.org/officeDocument/2006/relationships/hyperlink" Target="http://dx.doi.org/10.1590/S0104-4230200200020003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4103/0972-2327.192886" TargetMode="External"/><Relationship Id="rId14" Type="http://schemas.openxmlformats.org/officeDocument/2006/relationships/hyperlink" Target="https://www.ncbi.nlm.nih.gov/pubmed/25826967" TargetMode="External"/><Relationship Id="rId22" Type="http://schemas.openxmlformats.org/officeDocument/2006/relationships/hyperlink" Target="http://dx.doi.org/10.1590/S1679-45082017AO3781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EDB12-70C4-4683-8CB8-089ECA3C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3763</Words>
  <Characters>20321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 de Fatima Alvim Braga</dc:creator>
  <cp:lastModifiedBy>Bruno de Avilla da Fonseca e Silva</cp:lastModifiedBy>
  <cp:revision>2</cp:revision>
  <cp:lastPrinted>2016-04-25T17:37:00Z</cp:lastPrinted>
  <dcterms:created xsi:type="dcterms:W3CDTF">2017-08-20T21:07:00Z</dcterms:created>
  <dcterms:modified xsi:type="dcterms:W3CDTF">2017-08-20T21:07:00Z</dcterms:modified>
</cp:coreProperties>
</file>